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D48" w:rsidRPr="00420FC2" w:rsidRDefault="00ED7D48" w:rsidP="00420FC2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2521" w:rsidRDefault="00C52521" w:rsidP="00C52521">
      <w:pPr>
        <w:pStyle w:val="ae"/>
        <w:spacing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C52521" w:rsidRDefault="00C52521" w:rsidP="00C52521">
      <w:pPr>
        <w:pStyle w:val="ae"/>
        <w:spacing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C52521" w:rsidRDefault="00C52521" w:rsidP="00C52521">
      <w:pPr>
        <w:pStyle w:val="ae"/>
        <w:spacing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953173" w:rsidRDefault="00953173" w:rsidP="00C52521">
      <w:pPr>
        <w:pStyle w:val="ae"/>
        <w:spacing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953173" w:rsidRDefault="00953173" w:rsidP="00C52521">
      <w:pPr>
        <w:pStyle w:val="ae"/>
        <w:spacing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C52521" w:rsidRDefault="00C52521" w:rsidP="00C52521">
      <w:pPr>
        <w:pStyle w:val="ae"/>
        <w:spacing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ED7D48" w:rsidRPr="00953173" w:rsidRDefault="00ED7D48" w:rsidP="00953173">
      <w:pPr>
        <w:pStyle w:val="ae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52521">
        <w:rPr>
          <w:rFonts w:ascii="Times New Roman" w:hAnsi="Times New Roman" w:cs="Times New Roman"/>
          <w:sz w:val="32"/>
          <w:szCs w:val="32"/>
        </w:rPr>
        <w:t>КОНТРОЛЬНАЯ РАБОТА</w:t>
      </w:r>
    </w:p>
    <w:p w:rsidR="00ED7D48" w:rsidRPr="00420FC2" w:rsidRDefault="00ED7D48" w:rsidP="00953173">
      <w:pPr>
        <w:pStyle w:val="a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0FC2">
        <w:rPr>
          <w:rFonts w:ascii="Times New Roman" w:hAnsi="Times New Roman" w:cs="Times New Roman"/>
          <w:sz w:val="28"/>
          <w:szCs w:val="28"/>
        </w:rPr>
        <w:t>П</w:t>
      </w:r>
      <w:r w:rsidR="000562E7">
        <w:rPr>
          <w:rFonts w:ascii="Times New Roman" w:hAnsi="Times New Roman" w:cs="Times New Roman"/>
          <w:sz w:val="28"/>
          <w:szCs w:val="28"/>
        </w:rPr>
        <w:t>о дисциплине: «ЭКОНОМИКА И МЕНЕ</w:t>
      </w:r>
      <w:r w:rsidRPr="00420FC2">
        <w:rPr>
          <w:rFonts w:ascii="Times New Roman" w:hAnsi="Times New Roman" w:cs="Times New Roman"/>
          <w:sz w:val="28"/>
          <w:szCs w:val="28"/>
        </w:rPr>
        <w:t>Д</w:t>
      </w:r>
      <w:r w:rsidR="000562E7">
        <w:rPr>
          <w:rFonts w:ascii="Times New Roman" w:hAnsi="Times New Roman" w:cs="Times New Roman"/>
          <w:sz w:val="28"/>
          <w:szCs w:val="28"/>
        </w:rPr>
        <w:t>Ж</w:t>
      </w:r>
      <w:r w:rsidRPr="00420FC2">
        <w:rPr>
          <w:rFonts w:ascii="Times New Roman" w:hAnsi="Times New Roman" w:cs="Times New Roman"/>
          <w:sz w:val="28"/>
          <w:szCs w:val="28"/>
        </w:rPr>
        <w:t>МЕНТ БЕЗОПАСНОСТИ»</w:t>
      </w:r>
    </w:p>
    <w:p w:rsidR="00ED7D48" w:rsidRPr="00420FC2" w:rsidRDefault="00ED7D48" w:rsidP="00420FC2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7D48" w:rsidRPr="00420FC2" w:rsidRDefault="00ED7D48" w:rsidP="00953173">
      <w:pPr>
        <w:pStyle w:val="a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3173">
        <w:rPr>
          <w:rFonts w:ascii="Times New Roman" w:hAnsi="Times New Roman" w:cs="Times New Roman"/>
          <w:sz w:val="28"/>
          <w:szCs w:val="28"/>
        </w:rPr>
        <w:t xml:space="preserve">На тему: </w:t>
      </w:r>
      <w:r w:rsidR="00953173">
        <w:rPr>
          <w:rFonts w:ascii="Times New Roman" w:hAnsi="Times New Roman" w:cs="Times New Roman"/>
          <w:sz w:val="28"/>
          <w:szCs w:val="28"/>
        </w:rPr>
        <w:t>«</w:t>
      </w:r>
      <w:r w:rsidRPr="00953173">
        <w:rPr>
          <w:rFonts w:ascii="Times New Roman" w:hAnsi="Times New Roman" w:cs="Times New Roman"/>
          <w:sz w:val="28"/>
          <w:szCs w:val="28"/>
        </w:rPr>
        <w:t>Виды компенсаций и льгот за работу в неблагоприятных условиях труда</w:t>
      </w:r>
      <w:r w:rsidR="00953173">
        <w:rPr>
          <w:rFonts w:ascii="Times New Roman" w:hAnsi="Times New Roman" w:cs="Times New Roman"/>
          <w:sz w:val="28"/>
          <w:szCs w:val="28"/>
        </w:rPr>
        <w:t>». «</w:t>
      </w:r>
      <w:r w:rsidR="00420FC2" w:rsidRPr="00953173">
        <w:rPr>
          <w:rFonts w:ascii="Times New Roman" w:hAnsi="Times New Roman" w:cs="Times New Roman"/>
          <w:sz w:val="28"/>
          <w:szCs w:val="28"/>
        </w:rPr>
        <w:t>Расчет доплаты за работу в условиях труда, отличающихся от нормальных</w:t>
      </w:r>
      <w:r w:rsidR="00953173">
        <w:rPr>
          <w:rFonts w:ascii="Times New Roman" w:hAnsi="Times New Roman" w:cs="Times New Roman"/>
          <w:sz w:val="28"/>
          <w:szCs w:val="28"/>
        </w:rPr>
        <w:t>»</w:t>
      </w:r>
    </w:p>
    <w:p w:rsidR="00ED7D48" w:rsidRPr="00420FC2" w:rsidRDefault="00ED7D48" w:rsidP="00420FC2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00"/>
      </w:tblPr>
      <w:tblGrid>
        <w:gridCol w:w="4785"/>
        <w:gridCol w:w="4786"/>
      </w:tblGrid>
      <w:tr w:rsidR="00ED7D48" w:rsidRPr="00420FC2" w:rsidTr="00953173">
        <w:tc>
          <w:tcPr>
            <w:tcW w:w="4785" w:type="dxa"/>
          </w:tcPr>
          <w:p w:rsidR="00ED7D48" w:rsidRPr="00420FC2" w:rsidRDefault="00ED7D48" w:rsidP="00420FC2">
            <w:pPr>
              <w:pStyle w:val="ae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D7D48" w:rsidRPr="00420FC2" w:rsidRDefault="00ED7D48" w:rsidP="00953173">
            <w:pPr>
              <w:pStyle w:val="a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FC2">
              <w:rPr>
                <w:rFonts w:ascii="Times New Roman" w:hAnsi="Times New Roman" w:cs="Times New Roman"/>
                <w:sz w:val="28"/>
                <w:szCs w:val="28"/>
              </w:rPr>
              <w:t>Выполнил:</w:t>
            </w:r>
          </w:p>
          <w:p w:rsidR="00ED7D48" w:rsidRPr="00420FC2" w:rsidRDefault="00ED7D48" w:rsidP="00953173">
            <w:pPr>
              <w:pStyle w:val="a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FC2">
              <w:rPr>
                <w:rFonts w:ascii="Times New Roman" w:hAnsi="Times New Roman" w:cs="Times New Roman"/>
                <w:sz w:val="28"/>
                <w:szCs w:val="28"/>
              </w:rPr>
              <w:t>Студент (-ка) _______________</w:t>
            </w:r>
          </w:p>
          <w:p w:rsidR="00ED7D48" w:rsidRPr="00420FC2" w:rsidRDefault="00ED7D48" w:rsidP="00953173">
            <w:pPr>
              <w:pStyle w:val="a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FC2">
              <w:rPr>
                <w:rFonts w:ascii="Times New Roman" w:hAnsi="Times New Roman" w:cs="Times New Roman"/>
                <w:sz w:val="28"/>
                <w:szCs w:val="28"/>
              </w:rPr>
              <w:t>(группа)</w:t>
            </w:r>
          </w:p>
          <w:p w:rsidR="00ED7D48" w:rsidRPr="00420FC2" w:rsidRDefault="00ED7D48" w:rsidP="00953173">
            <w:pPr>
              <w:pStyle w:val="a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FC2">
              <w:rPr>
                <w:rFonts w:ascii="Times New Roman" w:hAnsi="Times New Roman" w:cs="Times New Roman"/>
                <w:sz w:val="28"/>
                <w:szCs w:val="28"/>
              </w:rPr>
              <w:t>Специальность _______________</w:t>
            </w:r>
          </w:p>
          <w:p w:rsidR="00ED7D48" w:rsidRPr="00420FC2" w:rsidRDefault="00ED7D48" w:rsidP="00953173">
            <w:pPr>
              <w:pStyle w:val="a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FC2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ED7D48" w:rsidRPr="00420FC2" w:rsidRDefault="00ED7D48" w:rsidP="00953173">
            <w:pPr>
              <w:pStyle w:val="a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FC2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ED7D48" w:rsidRPr="00420FC2" w:rsidRDefault="00ED7D48" w:rsidP="00953173">
            <w:pPr>
              <w:pStyle w:val="a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FC2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ED7D48" w:rsidRPr="00420FC2" w:rsidRDefault="00ED7D48" w:rsidP="00953173">
            <w:pPr>
              <w:pStyle w:val="a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FC2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  <w:p w:rsidR="00ED7D48" w:rsidRPr="00420FC2" w:rsidRDefault="00ED7D48" w:rsidP="00420FC2">
            <w:pPr>
              <w:pStyle w:val="ae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48" w:rsidRPr="00420FC2" w:rsidTr="00953173">
        <w:tc>
          <w:tcPr>
            <w:tcW w:w="4785" w:type="dxa"/>
          </w:tcPr>
          <w:p w:rsidR="00ED7D48" w:rsidRPr="00420FC2" w:rsidRDefault="00ED7D48" w:rsidP="00420FC2">
            <w:pPr>
              <w:pStyle w:val="ae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D7D48" w:rsidRPr="00420FC2" w:rsidRDefault="00ED7D48" w:rsidP="00953173">
            <w:pPr>
              <w:pStyle w:val="a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FC2">
              <w:rPr>
                <w:rFonts w:ascii="Times New Roman" w:hAnsi="Times New Roman" w:cs="Times New Roman"/>
                <w:sz w:val="28"/>
                <w:szCs w:val="28"/>
              </w:rPr>
              <w:t>Преподаватель:</w:t>
            </w:r>
          </w:p>
          <w:p w:rsidR="00ED7D48" w:rsidRPr="00420FC2" w:rsidRDefault="00ED7D48" w:rsidP="00953173">
            <w:pPr>
              <w:pStyle w:val="a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FC2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ED7D48" w:rsidRPr="00420FC2" w:rsidRDefault="00ED7D48" w:rsidP="00953173">
            <w:pPr>
              <w:pStyle w:val="a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FC2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</w:tr>
      <w:tr w:rsidR="00ED7D48" w:rsidRPr="00420FC2" w:rsidTr="00953173">
        <w:tc>
          <w:tcPr>
            <w:tcW w:w="4785" w:type="dxa"/>
          </w:tcPr>
          <w:p w:rsidR="00ED7D48" w:rsidRPr="00420FC2" w:rsidRDefault="00ED7D48" w:rsidP="00420FC2">
            <w:pPr>
              <w:pStyle w:val="ae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D7D48" w:rsidRPr="00420FC2" w:rsidRDefault="00ED7D48" w:rsidP="00420FC2">
            <w:pPr>
              <w:pStyle w:val="ae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7D48" w:rsidRPr="00420FC2" w:rsidRDefault="00ED7D48" w:rsidP="00953173">
      <w:pPr>
        <w:pStyle w:val="ae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7D48" w:rsidRPr="00420FC2" w:rsidRDefault="00953173" w:rsidP="00953173">
      <w:pPr>
        <w:pStyle w:val="a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город, </w:t>
      </w:r>
      <w:r w:rsidR="00ED7D48" w:rsidRPr="00420FC2">
        <w:rPr>
          <w:rFonts w:ascii="Times New Roman" w:hAnsi="Times New Roman" w:cs="Times New Roman"/>
          <w:sz w:val="28"/>
          <w:szCs w:val="28"/>
        </w:rPr>
        <w:t>20</w:t>
      </w:r>
      <w:r w:rsidR="00420FC2" w:rsidRPr="00420FC2">
        <w:rPr>
          <w:rFonts w:ascii="Times New Roman" w:hAnsi="Times New Roman" w:cs="Times New Roman"/>
          <w:sz w:val="28"/>
          <w:szCs w:val="28"/>
        </w:rPr>
        <w:t>20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90067017"/>
        <w:docPartObj>
          <w:docPartGallery w:val="Table of Contents"/>
          <w:docPartUnique/>
        </w:docPartObj>
      </w:sdtPr>
      <w:sdtContent>
        <w:p w:rsidR="00953173" w:rsidRDefault="00953173" w:rsidP="00953173">
          <w:pPr>
            <w:pStyle w:val="af0"/>
            <w:spacing w:line="360" w:lineRule="auto"/>
            <w:jc w:val="center"/>
            <w:rPr>
              <w:rFonts w:ascii="Times New Roman" w:hAnsi="Times New Roman" w:cs="Times New Roman"/>
              <w:color w:val="auto"/>
            </w:rPr>
          </w:pPr>
          <w:r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CD29BB" w:rsidRPr="00CD29BB" w:rsidRDefault="00CD29BB" w:rsidP="00CD29BB"/>
        <w:p w:rsidR="00CD29BB" w:rsidRPr="00CD29BB" w:rsidRDefault="003C1277" w:rsidP="00CD29BB">
          <w:pPr>
            <w:pStyle w:val="12"/>
            <w:tabs>
              <w:tab w:val="right" w:leader="dot" w:pos="96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>
            <w:fldChar w:fldCharType="begin"/>
          </w:r>
          <w:r w:rsidR="00953173">
            <w:instrText xml:space="preserve"> TOC \o "1-3" \h \z \u </w:instrText>
          </w:r>
          <w:r>
            <w:fldChar w:fldCharType="separate"/>
          </w:r>
          <w:hyperlink w:anchor="_Toc48821178" w:history="1">
            <w:r w:rsidR="00CD29BB" w:rsidRPr="00CD29BB">
              <w:rPr>
                <w:rStyle w:val="a3"/>
                <w:rFonts w:ascii="Times New Roman" w:hAnsi="Times New Roman" w:cs="Times New Roman"/>
                <w:b/>
                <w:noProof/>
                <w:sz w:val="28"/>
                <w:szCs w:val="28"/>
              </w:rPr>
              <w:t>ВВЕДЕНИЕ</w:t>
            </w:r>
            <w:r w:rsidR="00CD29BB" w:rsidRPr="00CD29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D29BB" w:rsidRPr="00CD29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D29BB" w:rsidRPr="00CD29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_Toc48821178 \h </w:instrText>
            </w:r>
            <w:r w:rsidR="00CD29BB" w:rsidRPr="00CD29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D29BB" w:rsidRPr="00CD29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D29BB" w:rsidRPr="00CD29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CD29BB" w:rsidRPr="00CD29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D29BB" w:rsidRPr="00CD29BB" w:rsidRDefault="00CD29BB" w:rsidP="00CD29BB">
          <w:pPr>
            <w:pStyle w:val="12"/>
            <w:tabs>
              <w:tab w:val="right" w:leader="dot" w:pos="96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8821179" w:history="1">
            <w:r w:rsidRPr="00CD29BB">
              <w:rPr>
                <w:rStyle w:val="a3"/>
                <w:rFonts w:ascii="Times New Roman" w:hAnsi="Times New Roman" w:cs="Times New Roman"/>
                <w:b/>
                <w:noProof/>
                <w:sz w:val="28"/>
                <w:szCs w:val="28"/>
              </w:rPr>
              <w:t>1. ВИДЫ КОМПЕНСАЦИЙ И ЛЬГОТ ЗА РАБОТУ В НЕБЛАГОПРИЯТНЫХ УСЛОВИЯХ ТРУДА</w:t>
            </w:r>
            <w:r w:rsidRPr="00CD29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D29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D29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_Toc48821179 \h </w:instrText>
            </w:r>
            <w:r w:rsidRPr="00CD29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D29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D29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CD29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D29BB" w:rsidRPr="00CD29BB" w:rsidRDefault="00CD29BB" w:rsidP="00CD29BB">
          <w:pPr>
            <w:pStyle w:val="12"/>
            <w:tabs>
              <w:tab w:val="right" w:leader="dot" w:pos="96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8821180" w:history="1">
            <w:r w:rsidRPr="00CD29BB">
              <w:rPr>
                <w:rStyle w:val="a3"/>
                <w:rFonts w:ascii="Times New Roman" w:hAnsi="Times New Roman" w:cs="Times New Roman"/>
                <w:b/>
                <w:noProof/>
                <w:sz w:val="28"/>
                <w:szCs w:val="28"/>
              </w:rPr>
              <w:t>2. РАСЧЕТ ДОПЛАТЫ ЗА РАБОТУ В УСЛОВИЯХ ТРУДА, ОТЛИЧАЮЩИХСЯ ОТ НОРМАЛЬНЫХ.</w:t>
            </w:r>
            <w:r w:rsidRPr="00CD29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D29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D29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_Toc48821180 \h </w:instrText>
            </w:r>
            <w:r w:rsidRPr="00CD29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D29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D29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CD29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D29BB" w:rsidRPr="00CD29BB" w:rsidRDefault="00CD29BB" w:rsidP="00CD29BB">
          <w:pPr>
            <w:pStyle w:val="12"/>
            <w:tabs>
              <w:tab w:val="right" w:leader="dot" w:pos="96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8821181" w:history="1">
            <w:r w:rsidRPr="00CD29BB">
              <w:rPr>
                <w:rStyle w:val="a3"/>
                <w:rFonts w:ascii="Times New Roman" w:hAnsi="Times New Roman" w:cs="Times New Roman"/>
                <w:b/>
                <w:noProof/>
                <w:sz w:val="28"/>
                <w:szCs w:val="28"/>
              </w:rPr>
              <w:t>ЗАКЛЮЧЕНИЕ</w:t>
            </w:r>
            <w:r w:rsidRPr="00CD29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D29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D29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_Toc48821181 \h </w:instrText>
            </w:r>
            <w:r w:rsidRPr="00CD29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D29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D29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Pr="00CD29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D29BB" w:rsidRDefault="00CD29BB" w:rsidP="00CD29BB">
          <w:pPr>
            <w:pStyle w:val="12"/>
            <w:tabs>
              <w:tab w:val="right" w:leader="dot" w:pos="9628"/>
            </w:tabs>
            <w:spacing w:line="360" w:lineRule="auto"/>
            <w:rPr>
              <w:rFonts w:eastAsiaTheme="minorEastAsia"/>
              <w:noProof/>
              <w:lang w:eastAsia="ru-RU"/>
            </w:rPr>
          </w:pPr>
          <w:hyperlink w:anchor="_Toc48821182" w:history="1">
            <w:r w:rsidRPr="00CD29BB">
              <w:rPr>
                <w:rStyle w:val="a3"/>
                <w:rFonts w:ascii="Times New Roman" w:hAnsi="Times New Roman" w:cs="Times New Roman"/>
                <w:b/>
                <w:noProof/>
                <w:sz w:val="28"/>
                <w:szCs w:val="28"/>
              </w:rPr>
              <w:t>СПИСОК ИСПОЛЬЗОВАННОЙ ЛИТЕРАТУРЫ</w:t>
            </w:r>
            <w:r w:rsidRPr="00CD29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D29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D29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_Toc48821182 \h </w:instrText>
            </w:r>
            <w:r w:rsidRPr="00CD29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D29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D29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Pr="00CD29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53173" w:rsidRDefault="003C1277">
          <w:r>
            <w:fldChar w:fldCharType="end"/>
          </w:r>
        </w:p>
      </w:sdtContent>
    </w:sdt>
    <w:p w:rsidR="00953173" w:rsidRDefault="00953173" w:rsidP="00953173">
      <w:pPr>
        <w:pStyle w:val="11"/>
        <w:rPr>
          <w:sz w:val="28"/>
          <w:szCs w:val="28"/>
        </w:rPr>
      </w:pPr>
    </w:p>
    <w:p w:rsidR="00953173" w:rsidRDefault="00953173" w:rsidP="00953173">
      <w:pPr>
        <w:pStyle w:val="11"/>
        <w:rPr>
          <w:sz w:val="28"/>
          <w:szCs w:val="28"/>
        </w:rPr>
      </w:pPr>
    </w:p>
    <w:p w:rsidR="00953173" w:rsidRDefault="00953173" w:rsidP="00953173">
      <w:pPr>
        <w:pStyle w:val="11"/>
        <w:rPr>
          <w:sz w:val="28"/>
          <w:szCs w:val="28"/>
        </w:rPr>
      </w:pPr>
    </w:p>
    <w:p w:rsidR="00953173" w:rsidRDefault="00953173" w:rsidP="00953173">
      <w:pPr>
        <w:pStyle w:val="11"/>
        <w:rPr>
          <w:sz w:val="28"/>
          <w:szCs w:val="28"/>
        </w:rPr>
      </w:pPr>
    </w:p>
    <w:p w:rsidR="00953173" w:rsidRDefault="00953173" w:rsidP="00953173">
      <w:pPr>
        <w:pStyle w:val="11"/>
        <w:rPr>
          <w:sz w:val="28"/>
          <w:szCs w:val="28"/>
        </w:rPr>
      </w:pPr>
    </w:p>
    <w:p w:rsidR="00953173" w:rsidRDefault="00953173" w:rsidP="00953173">
      <w:pPr>
        <w:pStyle w:val="11"/>
        <w:rPr>
          <w:sz w:val="28"/>
          <w:szCs w:val="28"/>
        </w:rPr>
      </w:pPr>
    </w:p>
    <w:p w:rsidR="00953173" w:rsidRDefault="00953173" w:rsidP="00953173">
      <w:pPr>
        <w:pStyle w:val="11"/>
        <w:rPr>
          <w:sz w:val="28"/>
          <w:szCs w:val="28"/>
        </w:rPr>
      </w:pPr>
    </w:p>
    <w:p w:rsidR="000562E7" w:rsidRDefault="000562E7" w:rsidP="00953173">
      <w:pPr>
        <w:pStyle w:val="11"/>
        <w:rPr>
          <w:sz w:val="28"/>
          <w:szCs w:val="28"/>
        </w:rPr>
      </w:pPr>
    </w:p>
    <w:p w:rsidR="00953173" w:rsidRDefault="00953173" w:rsidP="00953173">
      <w:pPr>
        <w:pStyle w:val="11"/>
        <w:rPr>
          <w:sz w:val="28"/>
          <w:szCs w:val="28"/>
        </w:rPr>
      </w:pPr>
    </w:p>
    <w:p w:rsidR="00DB5B60" w:rsidRDefault="00DB5B60" w:rsidP="00953173">
      <w:pPr>
        <w:pStyle w:val="11"/>
        <w:rPr>
          <w:sz w:val="28"/>
          <w:szCs w:val="28"/>
        </w:rPr>
      </w:pPr>
    </w:p>
    <w:p w:rsidR="00DB5B60" w:rsidRDefault="00DB5B60" w:rsidP="00953173">
      <w:pPr>
        <w:pStyle w:val="11"/>
        <w:rPr>
          <w:sz w:val="28"/>
          <w:szCs w:val="28"/>
        </w:rPr>
      </w:pPr>
    </w:p>
    <w:p w:rsidR="00DB5B60" w:rsidRDefault="00DB5B60" w:rsidP="00953173">
      <w:pPr>
        <w:pStyle w:val="11"/>
        <w:rPr>
          <w:sz w:val="28"/>
          <w:szCs w:val="28"/>
        </w:rPr>
      </w:pPr>
    </w:p>
    <w:p w:rsidR="00DB5B60" w:rsidRDefault="00DB5B60" w:rsidP="00953173">
      <w:pPr>
        <w:pStyle w:val="11"/>
        <w:rPr>
          <w:sz w:val="28"/>
          <w:szCs w:val="28"/>
        </w:rPr>
      </w:pPr>
    </w:p>
    <w:p w:rsidR="00DB5B60" w:rsidRDefault="00DB5B60" w:rsidP="00953173">
      <w:pPr>
        <w:pStyle w:val="11"/>
        <w:rPr>
          <w:sz w:val="28"/>
          <w:szCs w:val="28"/>
        </w:rPr>
      </w:pPr>
    </w:p>
    <w:p w:rsidR="00DB5B60" w:rsidRDefault="00DB5B60" w:rsidP="00953173">
      <w:pPr>
        <w:pStyle w:val="11"/>
        <w:rPr>
          <w:sz w:val="28"/>
          <w:szCs w:val="28"/>
        </w:rPr>
      </w:pPr>
    </w:p>
    <w:p w:rsidR="00DB5B60" w:rsidRDefault="00DB5B60" w:rsidP="00953173">
      <w:pPr>
        <w:pStyle w:val="11"/>
        <w:rPr>
          <w:sz w:val="28"/>
          <w:szCs w:val="28"/>
        </w:rPr>
      </w:pPr>
    </w:p>
    <w:p w:rsidR="00DB5B60" w:rsidRDefault="00DB5B60" w:rsidP="00953173">
      <w:pPr>
        <w:pStyle w:val="11"/>
        <w:rPr>
          <w:sz w:val="28"/>
          <w:szCs w:val="28"/>
        </w:rPr>
      </w:pPr>
    </w:p>
    <w:p w:rsidR="00DB5B60" w:rsidRDefault="00DB5B60" w:rsidP="00953173">
      <w:pPr>
        <w:pStyle w:val="11"/>
        <w:rPr>
          <w:sz w:val="28"/>
          <w:szCs w:val="28"/>
        </w:rPr>
      </w:pPr>
    </w:p>
    <w:p w:rsidR="00DB5B60" w:rsidRDefault="00DB5B60" w:rsidP="00953173">
      <w:pPr>
        <w:pStyle w:val="11"/>
        <w:rPr>
          <w:sz w:val="28"/>
          <w:szCs w:val="28"/>
        </w:rPr>
      </w:pPr>
    </w:p>
    <w:p w:rsidR="00DB5B60" w:rsidRDefault="00DB5B60" w:rsidP="00953173">
      <w:pPr>
        <w:pStyle w:val="11"/>
        <w:rPr>
          <w:sz w:val="28"/>
          <w:szCs w:val="28"/>
        </w:rPr>
      </w:pPr>
    </w:p>
    <w:p w:rsidR="00DB5B60" w:rsidRDefault="00DB5B60" w:rsidP="00953173">
      <w:pPr>
        <w:pStyle w:val="11"/>
        <w:rPr>
          <w:sz w:val="28"/>
          <w:szCs w:val="28"/>
        </w:rPr>
      </w:pPr>
    </w:p>
    <w:p w:rsidR="00DB5B60" w:rsidRDefault="00DB5B60" w:rsidP="00953173">
      <w:pPr>
        <w:pStyle w:val="11"/>
        <w:rPr>
          <w:sz w:val="28"/>
          <w:szCs w:val="28"/>
        </w:rPr>
      </w:pPr>
    </w:p>
    <w:p w:rsidR="00DB5B60" w:rsidRDefault="00DB5B60" w:rsidP="00953173">
      <w:pPr>
        <w:pStyle w:val="11"/>
        <w:rPr>
          <w:sz w:val="28"/>
          <w:szCs w:val="28"/>
        </w:rPr>
      </w:pPr>
    </w:p>
    <w:p w:rsidR="00DB5B60" w:rsidRDefault="00DB5B60" w:rsidP="00953173">
      <w:pPr>
        <w:pStyle w:val="11"/>
        <w:rPr>
          <w:sz w:val="28"/>
          <w:szCs w:val="28"/>
        </w:rPr>
      </w:pPr>
    </w:p>
    <w:p w:rsidR="00DB5B60" w:rsidRDefault="00DB5B60" w:rsidP="00953173">
      <w:pPr>
        <w:pStyle w:val="11"/>
        <w:rPr>
          <w:sz w:val="28"/>
          <w:szCs w:val="28"/>
        </w:rPr>
      </w:pPr>
    </w:p>
    <w:p w:rsidR="00DB5B60" w:rsidRDefault="00DB5B60" w:rsidP="00953173">
      <w:pPr>
        <w:pStyle w:val="11"/>
        <w:rPr>
          <w:sz w:val="28"/>
          <w:szCs w:val="28"/>
        </w:rPr>
      </w:pPr>
    </w:p>
    <w:p w:rsidR="00DB5B60" w:rsidRDefault="00DB5B60" w:rsidP="00953173">
      <w:pPr>
        <w:pStyle w:val="11"/>
        <w:rPr>
          <w:sz w:val="28"/>
          <w:szCs w:val="28"/>
        </w:rPr>
      </w:pPr>
    </w:p>
    <w:p w:rsidR="00DB5B60" w:rsidRDefault="00DB5B60" w:rsidP="00953173">
      <w:pPr>
        <w:pStyle w:val="11"/>
        <w:rPr>
          <w:sz w:val="28"/>
          <w:szCs w:val="28"/>
        </w:rPr>
      </w:pPr>
    </w:p>
    <w:p w:rsidR="000A7E43" w:rsidRPr="00953173" w:rsidRDefault="000A7E43" w:rsidP="00953173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48821178"/>
      <w:r w:rsidRPr="00953173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ВВЕДЕНИЕ</w:t>
      </w:r>
      <w:bookmarkEnd w:id="0"/>
    </w:p>
    <w:p w:rsidR="000562E7" w:rsidRPr="00DE5E44" w:rsidRDefault="000562E7" w:rsidP="00DE5E44">
      <w:pPr>
        <w:pStyle w:val="11"/>
        <w:spacing w:line="360" w:lineRule="auto"/>
        <w:ind w:firstLine="709"/>
        <w:jc w:val="both"/>
        <w:rPr>
          <w:sz w:val="28"/>
          <w:szCs w:val="28"/>
        </w:rPr>
      </w:pPr>
      <w:r w:rsidRPr="00DE5E44">
        <w:rPr>
          <w:sz w:val="28"/>
          <w:szCs w:val="28"/>
        </w:rPr>
        <w:t>Сохранение жизни и здоровья работающих в процессе производственной деятельности является одной из приоритетных социальных задач государства.</w:t>
      </w:r>
    </w:p>
    <w:p w:rsidR="000562E7" w:rsidRPr="00DE5E44" w:rsidRDefault="000562E7" w:rsidP="00DE5E44">
      <w:pPr>
        <w:pStyle w:val="11"/>
        <w:spacing w:line="360" w:lineRule="auto"/>
        <w:ind w:firstLine="709"/>
        <w:jc w:val="both"/>
        <w:rPr>
          <w:sz w:val="28"/>
          <w:szCs w:val="28"/>
        </w:rPr>
      </w:pPr>
      <w:r w:rsidRPr="00DE5E44">
        <w:rPr>
          <w:sz w:val="28"/>
          <w:szCs w:val="28"/>
        </w:rPr>
        <w:t>Реализация основных направлений государственной политики в области охраны труда обеспечивается согласованными действиями органов государственной власти Российской Федерации и субъектов Российской Федерации, органов местного самоуправления, работодателей и их объединений, профессиональных союзов и их объединений и иных уполномоченных работниками представительных органов по вопросам охраны труда.</w:t>
      </w:r>
    </w:p>
    <w:p w:rsidR="000562E7" w:rsidRPr="00DE5E44" w:rsidRDefault="000562E7" w:rsidP="00DE5E44">
      <w:pPr>
        <w:pStyle w:val="11"/>
        <w:spacing w:line="360" w:lineRule="auto"/>
        <w:ind w:firstLine="709"/>
        <w:jc w:val="both"/>
        <w:rPr>
          <w:sz w:val="28"/>
          <w:szCs w:val="28"/>
        </w:rPr>
      </w:pPr>
      <w:r w:rsidRPr="00DE5E44">
        <w:rPr>
          <w:sz w:val="28"/>
          <w:szCs w:val="28"/>
        </w:rPr>
        <w:t>Цель данной работы состоит в систематизации, закреплении, расширении приобретенных теоретических и практических знаний по дисциплине: «Экономика и менеджмент безопасности»</w:t>
      </w:r>
    </w:p>
    <w:p w:rsidR="000562E7" w:rsidRPr="00DE5E44" w:rsidRDefault="000562E7" w:rsidP="00DE5E44">
      <w:pPr>
        <w:pStyle w:val="11"/>
        <w:spacing w:line="360" w:lineRule="auto"/>
        <w:ind w:firstLine="709"/>
        <w:jc w:val="both"/>
        <w:rPr>
          <w:sz w:val="28"/>
          <w:szCs w:val="28"/>
        </w:rPr>
      </w:pPr>
      <w:r w:rsidRPr="00DE5E44">
        <w:rPr>
          <w:sz w:val="28"/>
          <w:szCs w:val="28"/>
        </w:rPr>
        <w:t>Для выполнения поставленной цели, необходимо выполнить несколько задач:</w:t>
      </w:r>
    </w:p>
    <w:p w:rsidR="000562E7" w:rsidRPr="00DE5E44" w:rsidRDefault="000562E7" w:rsidP="005571BE">
      <w:pPr>
        <w:pStyle w:val="11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E5E44">
        <w:rPr>
          <w:sz w:val="28"/>
          <w:szCs w:val="28"/>
        </w:rPr>
        <w:t xml:space="preserve">расширить, закрепить и систематизировать </w:t>
      </w:r>
      <w:r w:rsidR="00DE5E44" w:rsidRPr="00DE5E44">
        <w:rPr>
          <w:sz w:val="28"/>
          <w:szCs w:val="28"/>
        </w:rPr>
        <w:t>полученные знания в области экономики и менеджмента безопасности труда</w:t>
      </w:r>
      <w:r w:rsidRPr="00DE5E44">
        <w:rPr>
          <w:sz w:val="28"/>
          <w:szCs w:val="28"/>
        </w:rPr>
        <w:t>;</w:t>
      </w:r>
    </w:p>
    <w:p w:rsidR="00DE5E44" w:rsidRPr="00DE5E44" w:rsidRDefault="000562E7" w:rsidP="005571BE">
      <w:pPr>
        <w:pStyle w:val="11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E5E44">
        <w:rPr>
          <w:sz w:val="28"/>
          <w:szCs w:val="28"/>
        </w:rPr>
        <w:t>развить навыки ведения самостоятельного исследования с использованием современных научных методов и технологий;</w:t>
      </w:r>
    </w:p>
    <w:p w:rsidR="00DE5E44" w:rsidRPr="00DE5E44" w:rsidRDefault="00DE5E44" w:rsidP="005571BE">
      <w:pPr>
        <w:pStyle w:val="11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E5E44">
        <w:rPr>
          <w:sz w:val="28"/>
          <w:szCs w:val="28"/>
        </w:rPr>
        <w:t xml:space="preserve">исследовать действующие </w:t>
      </w:r>
      <w:bookmarkStart w:id="1" w:name="_Toc153469426"/>
      <w:r w:rsidR="000562E7" w:rsidRPr="00DE5E44">
        <w:rPr>
          <w:sz w:val="28"/>
          <w:szCs w:val="28"/>
        </w:rPr>
        <w:t>в</w:t>
      </w:r>
      <w:r w:rsidRPr="00DE5E44">
        <w:rPr>
          <w:sz w:val="28"/>
          <w:szCs w:val="28"/>
        </w:rPr>
        <w:t>иды компенсаций</w:t>
      </w:r>
      <w:r w:rsidR="000562E7" w:rsidRPr="00DE5E44">
        <w:rPr>
          <w:sz w:val="28"/>
          <w:szCs w:val="28"/>
        </w:rPr>
        <w:t xml:space="preserve"> и льгот за работу в неблагоприятных условиях труда</w:t>
      </w:r>
      <w:r w:rsidR="000B7852" w:rsidRPr="00DE5E44">
        <w:rPr>
          <w:sz w:val="28"/>
          <w:szCs w:val="28"/>
        </w:rPr>
        <w:t>;</w:t>
      </w:r>
    </w:p>
    <w:p w:rsidR="000B7852" w:rsidRPr="00DE5E44" w:rsidRDefault="00DE5E44" w:rsidP="005571BE">
      <w:pPr>
        <w:pStyle w:val="11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E5E44">
        <w:rPr>
          <w:sz w:val="28"/>
          <w:szCs w:val="28"/>
        </w:rPr>
        <w:t>изучить методологию</w:t>
      </w:r>
      <w:bookmarkEnd w:id="1"/>
      <w:r w:rsidRPr="00DE5E44">
        <w:rPr>
          <w:sz w:val="28"/>
          <w:szCs w:val="28"/>
        </w:rPr>
        <w:t xml:space="preserve"> расчета доплаты за работу в условиях труда, отличающихся от нормальных</w:t>
      </w:r>
      <w:r>
        <w:rPr>
          <w:sz w:val="28"/>
          <w:szCs w:val="28"/>
        </w:rPr>
        <w:t>.</w:t>
      </w:r>
    </w:p>
    <w:p w:rsidR="000B7852" w:rsidRPr="00DE5E44" w:rsidRDefault="000B7852" w:rsidP="00DE5E44">
      <w:pPr>
        <w:pStyle w:val="11"/>
        <w:spacing w:line="360" w:lineRule="auto"/>
        <w:ind w:firstLine="709"/>
        <w:jc w:val="both"/>
        <w:rPr>
          <w:sz w:val="28"/>
          <w:szCs w:val="28"/>
        </w:rPr>
      </w:pPr>
      <w:r w:rsidRPr="00DE5E44">
        <w:rPr>
          <w:sz w:val="28"/>
          <w:szCs w:val="28"/>
        </w:rPr>
        <w:t xml:space="preserve">Поставленная цель и задачи предопределяют структуру работы, которая включает введение, </w:t>
      </w:r>
      <w:r w:rsidR="00DE5E44" w:rsidRPr="00DE5E44">
        <w:rPr>
          <w:sz w:val="28"/>
          <w:szCs w:val="28"/>
        </w:rPr>
        <w:t>две</w:t>
      </w:r>
      <w:r w:rsidRPr="00DE5E44">
        <w:rPr>
          <w:sz w:val="28"/>
          <w:szCs w:val="28"/>
        </w:rPr>
        <w:t xml:space="preserve"> глав</w:t>
      </w:r>
      <w:r w:rsidR="00DE5E44" w:rsidRPr="00DE5E44">
        <w:rPr>
          <w:sz w:val="28"/>
          <w:szCs w:val="28"/>
        </w:rPr>
        <w:t>ы</w:t>
      </w:r>
      <w:r w:rsidRPr="00DE5E44">
        <w:rPr>
          <w:sz w:val="28"/>
          <w:szCs w:val="28"/>
        </w:rPr>
        <w:t>, заключение, список использов</w:t>
      </w:r>
      <w:r w:rsidR="00DE5E44" w:rsidRPr="00DE5E44">
        <w:rPr>
          <w:sz w:val="28"/>
          <w:szCs w:val="28"/>
        </w:rPr>
        <w:t>анной литературы</w:t>
      </w:r>
      <w:r w:rsidRPr="00DE5E44">
        <w:rPr>
          <w:sz w:val="28"/>
          <w:szCs w:val="28"/>
        </w:rPr>
        <w:t>.</w:t>
      </w:r>
    </w:p>
    <w:p w:rsidR="000562E7" w:rsidRPr="00DE5E44" w:rsidRDefault="000562E7" w:rsidP="00DE5E44">
      <w:pPr>
        <w:pStyle w:val="11"/>
        <w:spacing w:line="360" w:lineRule="auto"/>
        <w:ind w:firstLine="709"/>
        <w:jc w:val="both"/>
        <w:rPr>
          <w:sz w:val="28"/>
          <w:szCs w:val="28"/>
        </w:rPr>
      </w:pPr>
      <w:r w:rsidRPr="00DE5E44">
        <w:rPr>
          <w:sz w:val="28"/>
          <w:szCs w:val="28"/>
        </w:rPr>
        <w:t xml:space="preserve">Методологической основой </w:t>
      </w:r>
      <w:r w:rsidR="00DE5E44" w:rsidRPr="00DE5E44">
        <w:rPr>
          <w:sz w:val="28"/>
          <w:szCs w:val="28"/>
        </w:rPr>
        <w:t>для написания работы явились</w:t>
      </w:r>
      <w:r w:rsidR="006D33B4">
        <w:rPr>
          <w:sz w:val="28"/>
          <w:szCs w:val="28"/>
        </w:rPr>
        <w:t xml:space="preserve"> законодательные </w:t>
      </w:r>
      <w:r w:rsidRPr="00DE5E44">
        <w:rPr>
          <w:sz w:val="28"/>
          <w:szCs w:val="28"/>
        </w:rPr>
        <w:t>документы Российской Федерации, учебные пособия, статьи из периодической печати по теме исследования.</w:t>
      </w:r>
    </w:p>
    <w:p w:rsidR="000B7852" w:rsidRDefault="000B7852" w:rsidP="00DA6917">
      <w:pPr>
        <w:rPr>
          <w:highlight w:val="yellow"/>
        </w:rPr>
      </w:pPr>
    </w:p>
    <w:p w:rsidR="00DA6917" w:rsidRPr="00953173" w:rsidRDefault="00953173" w:rsidP="00953173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48821179"/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1. </w:t>
      </w:r>
      <w:r w:rsidRPr="00953173">
        <w:rPr>
          <w:rFonts w:ascii="Times New Roman" w:hAnsi="Times New Roman" w:cs="Times New Roman"/>
          <w:b/>
          <w:color w:val="auto"/>
          <w:sz w:val="28"/>
          <w:szCs w:val="28"/>
        </w:rPr>
        <w:t>ВИДЫ КОМПЕНСАЦИЙ И ЛЬГОТ ЗА РАБОТУ В НЕБЛАГОПРИЯТНЫХ УСЛОВИЯХ ТРУДА</w:t>
      </w:r>
      <w:bookmarkEnd w:id="2"/>
    </w:p>
    <w:p w:rsidR="004C2BE3" w:rsidRPr="00422B70" w:rsidRDefault="000527F7" w:rsidP="00422B70">
      <w:pPr>
        <w:pStyle w:val="11"/>
        <w:spacing w:line="360" w:lineRule="auto"/>
        <w:ind w:firstLine="709"/>
        <w:jc w:val="both"/>
        <w:rPr>
          <w:sz w:val="28"/>
          <w:szCs w:val="28"/>
        </w:rPr>
      </w:pPr>
      <w:r w:rsidRPr="00422B70">
        <w:rPr>
          <w:sz w:val="28"/>
          <w:szCs w:val="28"/>
        </w:rPr>
        <w:t xml:space="preserve">В соответствии со ст. 219 </w:t>
      </w:r>
      <w:r w:rsidR="00422B70">
        <w:rPr>
          <w:sz w:val="28"/>
          <w:szCs w:val="28"/>
        </w:rPr>
        <w:t xml:space="preserve">Трудового кодекса Российской Федерации от 30.12.2001 № 197-ФЗ </w:t>
      </w:r>
      <w:r w:rsidRPr="00422B70">
        <w:rPr>
          <w:sz w:val="28"/>
          <w:szCs w:val="28"/>
        </w:rPr>
        <w:t>каждый работник имеет право на компенсации, установленные в соответствии с трудовым законодательством, коллективным договором, соглашением, локальным нормативным актом, трудовым договором, если он занят на тяжелых работах, работах с вредными и (или) опасными условиями труда.</w:t>
      </w:r>
    </w:p>
    <w:p w:rsidR="000527F7" w:rsidRPr="00422B70" w:rsidRDefault="004C2BE3" w:rsidP="00422B70">
      <w:pPr>
        <w:pStyle w:val="11"/>
        <w:spacing w:line="360" w:lineRule="auto"/>
        <w:ind w:firstLine="709"/>
        <w:jc w:val="both"/>
        <w:rPr>
          <w:sz w:val="28"/>
          <w:szCs w:val="28"/>
        </w:rPr>
      </w:pPr>
      <w:r w:rsidRPr="00422B70">
        <w:rPr>
          <w:sz w:val="28"/>
          <w:szCs w:val="28"/>
        </w:rPr>
        <w:t xml:space="preserve">Обязанности по обеспечению безопасных условий и охраны труда возлагаются на </w:t>
      </w:r>
      <w:r w:rsidR="000527F7" w:rsidRPr="00422B70">
        <w:rPr>
          <w:sz w:val="28"/>
          <w:szCs w:val="28"/>
        </w:rPr>
        <w:t>работодателя. Согласно ст</w:t>
      </w:r>
      <w:r w:rsidR="00422B70">
        <w:rPr>
          <w:sz w:val="28"/>
          <w:szCs w:val="28"/>
        </w:rPr>
        <w:t>.</w:t>
      </w:r>
      <w:r w:rsidR="000527F7" w:rsidRPr="00422B70">
        <w:rPr>
          <w:sz w:val="28"/>
          <w:szCs w:val="28"/>
        </w:rPr>
        <w:t xml:space="preserve"> 212 </w:t>
      </w:r>
      <w:r w:rsidR="00422B70">
        <w:rPr>
          <w:sz w:val="28"/>
          <w:szCs w:val="28"/>
        </w:rPr>
        <w:t xml:space="preserve">ТК РФ </w:t>
      </w:r>
      <w:r w:rsidR="000527F7" w:rsidRPr="00422B70">
        <w:rPr>
          <w:sz w:val="28"/>
          <w:szCs w:val="28"/>
        </w:rPr>
        <w:t>ра</w:t>
      </w:r>
      <w:r w:rsidR="00422B70">
        <w:rPr>
          <w:sz w:val="28"/>
          <w:szCs w:val="28"/>
        </w:rPr>
        <w:t xml:space="preserve">ботодатель </w:t>
      </w:r>
      <w:r w:rsidR="000527F7" w:rsidRPr="00422B70">
        <w:rPr>
          <w:sz w:val="28"/>
          <w:szCs w:val="28"/>
        </w:rPr>
        <w:t xml:space="preserve">отвечает </w:t>
      </w:r>
      <w:r w:rsidR="00422B70">
        <w:rPr>
          <w:sz w:val="28"/>
          <w:szCs w:val="28"/>
        </w:rPr>
        <w:t xml:space="preserve">не только за производительность труда и выплату работникам оплаты труда, но и в том числе, за безопасные условия труда </w:t>
      </w:r>
      <w:r w:rsidR="000527F7" w:rsidRPr="00422B70">
        <w:rPr>
          <w:sz w:val="28"/>
          <w:szCs w:val="28"/>
        </w:rPr>
        <w:t>на самом предприятии.</w:t>
      </w:r>
    </w:p>
    <w:p w:rsidR="000527F7" w:rsidRPr="00422B70" w:rsidRDefault="004A465D" w:rsidP="00422B70">
      <w:pPr>
        <w:pStyle w:val="11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hyperlink r:id="rId8" w:tgtFrame="_blank" w:history="1">
        <w:r>
          <w:rPr>
            <w:rStyle w:val="a3"/>
            <w:color w:val="auto"/>
            <w:sz w:val="28"/>
            <w:szCs w:val="28"/>
            <w:u w:val="none"/>
          </w:rPr>
          <w:t xml:space="preserve">ч.1 ст. 14 </w:t>
        </w:r>
      </w:hyperlink>
      <w:r>
        <w:rPr>
          <w:sz w:val="28"/>
          <w:szCs w:val="28"/>
        </w:rPr>
        <w:t>Федерального</w:t>
      </w:r>
      <w:r w:rsidRPr="00422B7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 «</w:t>
      </w:r>
      <w:r w:rsidRPr="00422B70">
        <w:rPr>
          <w:sz w:val="28"/>
          <w:szCs w:val="28"/>
        </w:rPr>
        <w:t>О с</w:t>
      </w:r>
      <w:r>
        <w:rPr>
          <w:sz w:val="28"/>
          <w:szCs w:val="28"/>
        </w:rPr>
        <w:t>пециальной оценке условий труда» от 28.12.2013 №</w:t>
      </w:r>
      <w:r w:rsidRPr="00422B70">
        <w:rPr>
          <w:sz w:val="28"/>
          <w:szCs w:val="28"/>
        </w:rPr>
        <w:t xml:space="preserve"> 426-ФЗ</w:t>
      </w:r>
      <w:r>
        <w:rPr>
          <w:sz w:val="28"/>
          <w:szCs w:val="28"/>
        </w:rPr>
        <w:t xml:space="preserve"> у</w:t>
      </w:r>
      <w:r w:rsidR="000527F7" w:rsidRPr="00422B70">
        <w:rPr>
          <w:sz w:val="28"/>
          <w:szCs w:val="28"/>
        </w:rPr>
        <w:t>словия труда по степени вредности и опасности делятся на четыре класса</w:t>
      </w:r>
      <w:r>
        <w:rPr>
          <w:sz w:val="28"/>
          <w:szCs w:val="28"/>
        </w:rPr>
        <w:t>:</w:t>
      </w:r>
    </w:p>
    <w:p w:rsidR="000527F7" w:rsidRPr="00422B70" w:rsidRDefault="000527F7" w:rsidP="005571BE">
      <w:pPr>
        <w:pStyle w:val="11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22B70">
        <w:rPr>
          <w:sz w:val="28"/>
          <w:szCs w:val="28"/>
        </w:rPr>
        <w:t>оптимальные;</w:t>
      </w:r>
    </w:p>
    <w:p w:rsidR="000527F7" w:rsidRPr="00422B70" w:rsidRDefault="000527F7" w:rsidP="005571BE">
      <w:pPr>
        <w:pStyle w:val="11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22B70">
        <w:rPr>
          <w:sz w:val="28"/>
          <w:szCs w:val="28"/>
        </w:rPr>
        <w:t>допустимые;</w:t>
      </w:r>
    </w:p>
    <w:p w:rsidR="000527F7" w:rsidRPr="00422B70" w:rsidRDefault="000527F7" w:rsidP="005571BE">
      <w:pPr>
        <w:pStyle w:val="11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22B70">
        <w:rPr>
          <w:sz w:val="28"/>
          <w:szCs w:val="28"/>
        </w:rPr>
        <w:t>вредные;</w:t>
      </w:r>
    </w:p>
    <w:p w:rsidR="000527F7" w:rsidRPr="00422B70" w:rsidRDefault="000527F7" w:rsidP="005571BE">
      <w:pPr>
        <w:pStyle w:val="11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22B70">
        <w:rPr>
          <w:sz w:val="28"/>
          <w:szCs w:val="28"/>
        </w:rPr>
        <w:t>опасные.</w:t>
      </w:r>
    </w:p>
    <w:p w:rsidR="000527F7" w:rsidRPr="00422B70" w:rsidRDefault="000527F7" w:rsidP="00422B70">
      <w:pPr>
        <w:pStyle w:val="11"/>
        <w:spacing w:line="360" w:lineRule="auto"/>
        <w:ind w:firstLine="709"/>
        <w:jc w:val="both"/>
        <w:rPr>
          <w:sz w:val="28"/>
          <w:szCs w:val="28"/>
        </w:rPr>
      </w:pPr>
      <w:r w:rsidRPr="00422B70">
        <w:rPr>
          <w:sz w:val="28"/>
          <w:szCs w:val="28"/>
        </w:rPr>
        <w:t>Вре</w:t>
      </w:r>
      <w:r w:rsidR="004A465D">
        <w:rPr>
          <w:sz w:val="28"/>
          <w:szCs w:val="28"/>
        </w:rPr>
        <w:t xml:space="preserve">дные условия труда (3 класс) </w:t>
      </w:r>
      <w:r w:rsidRPr="00422B70">
        <w:rPr>
          <w:sz w:val="28"/>
          <w:szCs w:val="28"/>
        </w:rPr>
        <w:t>– это условия, при которых на работника воздействуют вредные и (или) оп</w:t>
      </w:r>
      <w:r w:rsidR="004A465D">
        <w:rPr>
          <w:sz w:val="28"/>
          <w:szCs w:val="28"/>
        </w:rPr>
        <w:t xml:space="preserve">асные производственные факторы </w:t>
      </w:r>
      <w:r w:rsidRPr="00422B70">
        <w:rPr>
          <w:sz w:val="28"/>
          <w:szCs w:val="28"/>
        </w:rPr>
        <w:t>способны</w:t>
      </w:r>
      <w:r w:rsidR="004A465D">
        <w:rPr>
          <w:sz w:val="28"/>
          <w:szCs w:val="28"/>
        </w:rPr>
        <w:t>е</w:t>
      </w:r>
      <w:r w:rsidRPr="00422B70">
        <w:rPr>
          <w:sz w:val="28"/>
          <w:szCs w:val="28"/>
        </w:rPr>
        <w:t xml:space="preserve"> вызвать стойкие функциональные изменения в организме работника.</w:t>
      </w:r>
    </w:p>
    <w:p w:rsidR="004A465D" w:rsidRDefault="000527F7" w:rsidP="004A465D">
      <w:pPr>
        <w:pStyle w:val="11"/>
        <w:spacing w:line="360" w:lineRule="auto"/>
        <w:ind w:firstLine="709"/>
        <w:jc w:val="both"/>
        <w:rPr>
          <w:sz w:val="28"/>
          <w:szCs w:val="28"/>
        </w:rPr>
      </w:pPr>
      <w:r w:rsidRPr="00422B70">
        <w:rPr>
          <w:sz w:val="28"/>
          <w:szCs w:val="28"/>
        </w:rPr>
        <w:t>Факторы производственной среды могут быть признаны вредными по результатам с</w:t>
      </w:r>
      <w:r w:rsidR="004A465D">
        <w:rPr>
          <w:sz w:val="28"/>
          <w:szCs w:val="28"/>
        </w:rPr>
        <w:t xml:space="preserve">пециальной оценки условий труда решением специальной комиссии, </w:t>
      </w:r>
      <w:r w:rsidRPr="00422B70">
        <w:rPr>
          <w:sz w:val="28"/>
          <w:szCs w:val="28"/>
        </w:rPr>
        <w:t>которая проводит анализ негативных воздействий, сравнивает их с нормативами и присваивает производству соответствующий класс опасности. В этом случае пойдет речь и о гарантиях и компенсациях.</w:t>
      </w:r>
    </w:p>
    <w:p w:rsidR="000527F7" w:rsidRPr="00422B70" w:rsidRDefault="004A465D" w:rsidP="004A465D">
      <w:pPr>
        <w:pStyle w:val="11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Работодатель находит экспертную организацию, оказывающую услуги СОУТ, так как </w:t>
      </w:r>
      <w:r w:rsidR="000527F7" w:rsidRPr="00422B70">
        <w:rPr>
          <w:sz w:val="28"/>
          <w:szCs w:val="28"/>
        </w:rPr>
        <w:t>самостоятельно провести</w:t>
      </w:r>
      <w:r>
        <w:rPr>
          <w:sz w:val="28"/>
          <w:szCs w:val="28"/>
        </w:rPr>
        <w:t xml:space="preserve"> оценку ее не имеет право, </w:t>
      </w:r>
      <w:r w:rsidR="000527F7" w:rsidRPr="00422B70">
        <w:rPr>
          <w:sz w:val="28"/>
          <w:szCs w:val="28"/>
        </w:rPr>
        <w:lastRenderedPageBreak/>
        <w:t>предоставляет доступ экспертов к рабочим местам</w:t>
      </w:r>
      <w:r>
        <w:rPr>
          <w:sz w:val="28"/>
          <w:szCs w:val="28"/>
        </w:rPr>
        <w:t xml:space="preserve">, где </w:t>
      </w:r>
      <w:r w:rsidR="000527F7" w:rsidRPr="00422B70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происходит оценка условий </w:t>
      </w:r>
      <w:r w:rsidR="000527F7" w:rsidRPr="00422B70">
        <w:rPr>
          <w:sz w:val="28"/>
          <w:szCs w:val="28"/>
        </w:rPr>
        <w:t>труда.</w:t>
      </w:r>
    </w:p>
    <w:p w:rsidR="000527F7" w:rsidRPr="00953173" w:rsidRDefault="000527F7" w:rsidP="00953173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173">
        <w:rPr>
          <w:rFonts w:ascii="Times New Roman" w:hAnsi="Times New Roman" w:cs="Times New Roman"/>
          <w:sz w:val="28"/>
          <w:szCs w:val="28"/>
        </w:rPr>
        <w:t>При определении опасности трудовых процессов, учитываются следующие группы факторов:</w:t>
      </w:r>
    </w:p>
    <w:p w:rsidR="000527F7" w:rsidRPr="00953173" w:rsidRDefault="009F4263" w:rsidP="005571BE">
      <w:pPr>
        <w:pStyle w:val="a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химическое воздействие</w:t>
      </w:r>
      <w:r w:rsidR="000527F7" w:rsidRPr="00953173">
        <w:rPr>
          <w:rFonts w:ascii="Times New Roman" w:hAnsi="Times New Roman" w:cs="Times New Roman"/>
          <w:sz w:val="28"/>
          <w:szCs w:val="28"/>
        </w:rPr>
        <w:t>;</w:t>
      </w:r>
    </w:p>
    <w:p w:rsidR="000527F7" w:rsidRPr="00953173" w:rsidRDefault="009F4263" w:rsidP="005571BE">
      <w:pPr>
        <w:pStyle w:val="a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биологическая опасность</w:t>
      </w:r>
      <w:r w:rsidR="000527F7" w:rsidRPr="00953173">
        <w:rPr>
          <w:rFonts w:ascii="Times New Roman" w:hAnsi="Times New Roman" w:cs="Times New Roman"/>
          <w:sz w:val="28"/>
          <w:szCs w:val="28"/>
        </w:rPr>
        <w:t>;</w:t>
      </w:r>
    </w:p>
    <w:p w:rsidR="000527F7" w:rsidRPr="00953173" w:rsidRDefault="000527F7" w:rsidP="005571BE">
      <w:pPr>
        <w:pStyle w:val="a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173">
        <w:rPr>
          <w:rFonts w:ascii="Times New Roman" w:hAnsi="Times New Roman" w:cs="Times New Roman"/>
          <w:sz w:val="28"/>
          <w:szCs w:val="28"/>
        </w:rPr>
        <w:t>радиационный фон;</w:t>
      </w:r>
    </w:p>
    <w:p w:rsidR="000527F7" w:rsidRPr="00953173" w:rsidRDefault="000527F7" w:rsidP="005571BE">
      <w:pPr>
        <w:pStyle w:val="a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173">
        <w:rPr>
          <w:rFonts w:ascii="Times New Roman" w:hAnsi="Times New Roman" w:cs="Times New Roman"/>
          <w:sz w:val="28"/>
          <w:szCs w:val="28"/>
        </w:rPr>
        <w:t>физические меры, в числе которых температурный режим и шум, влажность и вибрационное влияние, электромагнитные излучения;</w:t>
      </w:r>
    </w:p>
    <w:p w:rsidR="000527F7" w:rsidRPr="00953173" w:rsidRDefault="000527F7" w:rsidP="005571BE">
      <w:pPr>
        <w:pStyle w:val="a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173">
        <w:rPr>
          <w:rFonts w:ascii="Times New Roman" w:hAnsi="Times New Roman" w:cs="Times New Roman"/>
          <w:sz w:val="28"/>
          <w:szCs w:val="28"/>
        </w:rPr>
        <w:t>риск травматизма;</w:t>
      </w:r>
    </w:p>
    <w:p w:rsidR="009A20C4" w:rsidRPr="00953173" w:rsidRDefault="000527F7" w:rsidP="005571BE">
      <w:pPr>
        <w:pStyle w:val="a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173">
        <w:rPr>
          <w:rFonts w:ascii="Times New Roman" w:hAnsi="Times New Roman" w:cs="Times New Roman"/>
          <w:sz w:val="28"/>
          <w:szCs w:val="28"/>
        </w:rPr>
        <w:t>другие.</w:t>
      </w:r>
    </w:p>
    <w:p w:rsidR="009F4263" w:rsidRDefault="009F4263" w:rsidP="00953173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з</w:t>
      </w:r>
      <w:r w:rsidR="009A20C4" w:rsidRPr="00953173">
        <w:rPr>
          <w:rFonts w:ascii="Times New Roman" w:hAnsi="Times New Roman" w:cs="Times New Roman"/>
          <w:sz w:val="28"/>
          <w:szCs w:val="28"/>
        </w:rPr>
        <w:t xml:space="preserve">а вредные трудовые условия, которую назначают на основании специальной оценки СОУТ, </w:t>
      </w:r>
      <w:r>
        <w:rPr>
          <w:rFonts w:ascii="Times New Roman" w:hAnsi="Times New Roman" w:cs="Times New Roman"/>
          <w:sz w:val="28"/>
          <w:szCs w:val="28"/>
        </w:rPr>
        <w:t>может предоставляться как</w:t>
      </w:r>
      <w:r w:rsidR="009A20C4" w:rsidRPr="00953173">
        <w:rPr>
          <w:rFonts w:ascii="Times New Roman" w:hAnsi="Times New Roman" w:cs="Times New Roman"/>
          <w:sz w:val="28"/>
          <w:szCs w:val="28"/>
        </w:rPr>
        <w:t xml:space="preserve"> в натуральной </w:t>
      </w:r>
      <w:r w:rsidR="00DB5B60" w:rsidRPr="00953173">
        <w:rPr>
          <w:rFonts w:ascii="Times New Roman" w:hAnsi="Times New Roman" w:cs="Times New Roman"/>
          <w:sz w:val="28"/>
          <w:szCs w:val="28"/>
        </w:rPr>
        <w:t>форме,</w:t>
      </w:r>
      <w:r>
        <w:rPr>
          <w:rFonts w:ascii="Times New Roman" w:hAnsi="Times New Roman" w:cs="Times New Roman"/>
          <w:sz w:val="28"/>
          <w:szCs w:val="28"/>
        </w:rPr>
        <w:t>так и в</w:t>
      </w:r>
      <w:r w:rsidR="009A20C4" w:rsidRPr="00953173">
        <w:rPr>
          <w:rFonts w:ascii="Times New Roman" w:hAnsi="Times New Roman" w:cs="Times New Roman"/>
          <w:sz w:val="28"/>
          <w:szCs w:val="28"/>
        </w:rPr>
        <w:t xml:space="preserve"> финансовом эквиваленте. </w:t>
      </w:r>
    </w:p>
    <w:p w:rsidR="009A20C4" w:rsidRPr="00953173" w:rsidRDefault="009F4263" w:rsidP="00953173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Работодатель сам вправе </w:t>
      </w:r>
      <w:r w:rsidR="009A20C4" w:rsidRPr="00953173">
        <w:rPr>
          <w:rFonts w:ascii="Times New Roman" w:hAnsi="Times New Roman" w:cs="Times New Roman"/>
          <w:sz w:val="28"/>
          <w:szCs w:val="28"/>
        </w:rPr>
        <w:t>устанавливать вид, размер компенсационных мер с учетом положений Трудового Кодекса. Все финансовые типы возмещений выплачивают из страховых взносов работодателя, с учетом тарифов страховых организаций.</w:t>
      </w:r>
    </w:p>
    <w:p w:rsidR="009A20C4" w:rsidRPr="00953173" w:rsidRDefault="009A20C4" w:rsidP="00953173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173">
        <w:rPr>
          <w:rFonts w:ascii="Times New Roman" w:hAnsi="Times New Roman" w:cs="Times New Roman"/>
          <w:sz w:val="28"/>
          <w:szCs w:val="28"/>
        </w:rPr>
        <w:t>Если негативные производственные факторы устранены, работодатель впра</w:t>
      </w:r>
      <w:r w:rsidR="005061AA">
        <w:rPr>
          <w:rFonts w:ascii="Times New Roman" w:hAnsi="Times New Roman" w:cs="Times New Roman"/>
          <w:sz w:val="28"/>
          <w:szCs w:val="28"/>
        </w:rPr>
        <w:t xml:space="preserve">ве отменить доплаты </w:t>
      </w:r>
      <w:r w:rsidRPr="00953173">
        <w:rPr>
          <w:rFonts w:ascii="Times New Roman" w:hAnsi="Times New Roman" w:cs="Times New Roman"/>
          <w:sz w:val="28"/>
          <w:szCs w:val="28"/>
        </w:rPr>
        <w:t>только после проведения очередной проверки СОУТ. Комиссия должна подтвердить отсутствие опасных факторов по конкретным рабочим местам</w:t>
      </w:r>
    </w:p>
    <w:p w:rsidR="0013705E" w:rsidRPr="005B304C" w:rsidRDefault="0013705E" w:rsidP="00953173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04C">
        <w:rPr>
          <w:rFonts w:ascii="Times New Roman" w:hAnsi="Times New Roman" w:cs="Times New Roman"/>
          <w:sz w:val="28"/>
          <w:szCs w:val="28"/>
        </w:rPr>
        <w:t>В зависимости от того, к какой категории опа</w:t>
      </w:r>
      <w:r w:rsidR="00FE46BE" w:rsidRPr="005B304C">
        <w:rPr>
          <w:rFonts w:ascii="Times New Roman" w:hAnsi="Times New Roman" w:cs="Times New Roman"/>
          <w:sz w:val="28"/>
          <w:szCs w:val="28"/>
        </w:rPr>
        <w:t xml:space="preserve">сности относится производство, государством установлены </w:t>
      </w:r>
      <w:r w:rsidR="005061AA" w:rsidRPr="005B304C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5B304C">
        <w:rPr>
          <w:rFonts w:ascii="Times New Roman" w:hAnsi="Times New Roman" w:cs="Times New Roman"/>
          <w:sz w:val="28"/>
          <w:szCs w:val="28"/>
        </w:rPr>
        <w:t xml:space="preserve">гарантии и </w:t>
      </w:r>
      <w:r w:rsidR="005061AA" w:rsidRPr="005B304C">
        <w:rPr>
          <w:rFonts w:ascii="Times New Roman" w:hAnsi="Times New Roman" w:cs="Times New Roman"/>
          <w:sz w:val="28"/>
          <w:szCs w:val="28"/>
        </w:rPr>
        <w:t>компенсации</w:t>
      </w:r>
      <w:r w:rsidRPr="005B304C">
        <w:rPr>
          <w:rFonts w:ascii="Times New Roman" w:hAnsi="Times New Roman" w:cs="Times New Roman"/>
          <w:sz w:val="28"/>
          <w:szCs w:val="28"/>
        </w:rPr>
        <w:t>:</w:t>
      </w:r>
    </w:p>
    <w:p w:rsidR="009A20C4" w:rsidRPr="005B304C" w:rsidRDefault="00B86DD5" w:rsidP="005571BE">
      <w:pPr>
        <w:pStyle w:val="a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04C">
        <w:rPr>
          <w:rFonts w:ascii="Times New Roman" w:hAnsi="Times New Roman" w:cs="Times New Roman"/>
          <w:sz w:val="28"/>
          <w:szCs w:val="28"/>
        </w:rPr>
        <w:t xml:space="preserve">гарантии и компенсации в </w:t>
      </w:r>
      <w:r w:rsidR="009A20C4" w:rsidRPr="005B304C">
        <w:rPr>
          <w:rFonts w:ascii="Times New Roman" w:hAnsi="Times New Roman" w:cs="Times New Roman"/>
          <w:sz w:val="28"/>
          <w:szCs w:val="28"/>
        </w:rPr>
        <w:t>сфере рабочего времени</w:t>
      </w:r>
      <w:r w:rsidR="00091C2A" w:rsidRPr="005B304C">
        <w:rPr>
          <w:rFonts w:ascii="Times New Roman" w:hAnsi="Times New Roman" w:cs="Times New Roman"/>
          <w:sz w:val="28"/>
          <w:szCs w:val="28"/>
        </w:rPr>
        <w:t>;</w:t>
      </w:r>
    </w:p>
    <w:p w:rsidR="0013705E" w:rsidRPr="005B304C" w:rsidRDefault="0013705E" w:rsidP="005571BE">
      <w:pPr>
        <w:pStyle w:val="a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04C">
        <w:rPr>
          <w:rFonts w:ascii="Times New Roman" w:hAnsi="Times New Roman" w:cs="Times New Roman"/>
          <w:sz w:val="28"/>
          <w:szCs w:val="28"/>
        </w:rPr>
        <w:t>дополнительный ежегодный отпуск;</w:t>
      </w:r>
    </w:p>
    <w:p w:rsidR="0013705E" w:rsidRPr="005B304C" w:rsidRDefault="0013705E" w:rsidP="005571BE">
      <w:pPr>
        <w:pStyle w:val="a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04C">
        <w:rPr>
          <w:rFonts w:ascii="Times New Roman" w:hAnsi="Times New Roman" w:cs="Times New Roman"/>
          <w:sz w:val="28"/>
          <w:szCs w:val="28"/>
        </w:rPr>
        <w:t>доплата за вредные условия труда</w:t>
      </w:r>
      <w:r w:rsidR="008B4E9D" w:rsidRPr="005B304C">
        <w:rPr>
          <w:rFonts w:ascii="Times New Roman" w:hAnsi="Times New Roman" w:cs="Times New Roman"/>
          <w:sz w:val="28"/>
          <w:szCs w:val="28"/>
        </w:rPr>
        <w:t xml:space="preserve"> к окладам или тарифным ставкам</w:t>
      </w:r>
      <w:r w:rsidRPr="005B304C">
        <w:rPr>
          <w:rFonts w:ascii="Times New Roman" w:hAnsi="Times New Roman" w:cs="Times New Roman"/>
          <w:sz w:val="28"/>
          <w:szCs w:val="28"/>
        </w:rPr>
        <w:t>;</w:t>
      </w:r>
    </w:p>
    <w:p w:rsidR="0013705E" w:rsidRPr="005B304C" w:rsidRDefault="0013705E" w:rsidP="005571BE">
      <w:pPr>
        <w:pStyle w:val="a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04C">
        <w:rPr>
          <w:rFonts w:ascii="Times New Roman" w:hAnsi="Times New Roman" w:cs="Times New Roman"/>
          <w:sz w:val="28"/>
          <w:szCs w:val="28"/>
        </w:rPr>
        <w:t>досрочный выход на пенсию;</w:t>
      </w:r>
    </w:p>
    <w:p w:rsidR="0030770F" w:rsidRPr="005B304C" w:rsidRDefault="0030770F" w:rsidP="005571BE">
      <w:pPr>
        <w:pStyle w:val="a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04C">
        <w:rPr>
          <w:rFonts w:ascii="Times New Roman" w:hAnsi="Times New Roman" w:cs="Times New Roman"/>
          <w:sz w:val="28"/>
          <w:szCs w:val="28"/>
        </w:rPr>
        <w:t>компенсационные выплаты;</w:t>
      </w:r>
    </w:p>
    <w:p w:rsidR="0013705E" w:rsidRPr="005B304C" w:rsidRDefault="00DB2D16" w:rsidP="005571BE">
      <w:pPr>
        <w:pStyle w:val="a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04C">
        <w:rPr>
          <w:rFonts w:ascii="Times New Roman" w:hAnsi="Times New Roman" w:cs="Times New Roman"/>
          <w:sz w:val="28"/>
          <w:szCs w:val="28"/>
        </w:rPr>
        <w:lastRenderedPageBreak/>
        <w:t>бесплатная выдача молока</w:t>
      </w:r>
      <w:r w:rsidR="0013705E" w:rsidRPr="005B304C">
        <w:rPr>
          <w:rFonts w:ascii="Times New Roman" w:hAnsi="Times New Roman" w:cs="Times New Roman"/>
          <w:sz w:val="28"/>
          <w:szCs w:val="28"/>
        </w:rPr>
        <w:t>;</w:t>
      </w:r>
    </w:p>
    <w:p w:rsidR="00252248" w:rsidRPr="005B304C" w:rsidRDefault="0013705E" w:rsidP="005571BE">
      <w:pPr>
        <w:pStyle w:val="a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04C">
        <w:rPr>
          <w:rFonts w:ascii="Times New Roman" w:hAnsi="Times New Roman" w:cs="Times New Roman"/>
          <w:sz w:val="28"/>
          <w:szCs w:val="28"/>
        </w:rPr>
        <w:t>проведение периодических м</w:t>
      </w:r>
      <w:r w:rsidR="00182064" w:rsidRPr="005B304C">
        <w:rPr>
          <w:rFonts w:ascii="Times New Roman" w:hAnsi="Times New Roman" w:cs="Times New Roman"/>
          <w:sz w:val="28"/>
          <w:szCs w:val="28"/>
        </w:rPr>
        <w:t>едосмотров;</w:t>
      </w:r>
    </w:p>
    <w:p w:rsidR="00587F95" w:rsidRPr="005B304C" w:rsidRDefault="00FE46BE" w:rsidP="005571BE">
      <w:pPr>
        <w:pStyle w:val="a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04C">
        <w:rPr>
          <w:rFonts w:ascii="Times New Roman" w:hAnsi="Times New Roman" w:cs="Times New Roman"/>
          <w:sz w:val="28"/>
          <w:szCs w:val="28"/>
        </w:rPr>
        <w:t>о</w:t>
      </w:r>
      <w:r w:rsidR="00252248" w:rsidRPr="005B304C">
        <w:rPr>
          <w:rFonts w:ascii="Times New Roman" w:hAnsi="Times New Roman" w:cs="Times New Roman"/>
          <w:sz w:val="28"/>
          <w:szCs w:val="28"/>
        </w:rPr>
        <w:t>беспечение работников средствами индивидуальной защит</w:t>
      </w:r>
      <w:r w:rsidR="00091C2A" w:rsidRPr="005B304C">
        <w:rPr>
          <w:rFonts w:ascii="Times New Roman" w:hAnsi="Times New Roman" w:cs="Times New Roman"/>
          <w:sz w:val="28"/>
          <w:szCs w:val="28"/>
        </w:rPr>
        <w:t>ы</w:t>
      </w:r>
      <w:r w:rsidR="00B50114" w:rsidRPr="005B304C">
        <w:rPr>
          <w:rFonts w:ascii="Times New Roman" w:hAnsi="Times New Roman" w:cs="Times New Roman"/>
          <w:sz w:val="28"/>
          <w:szCs w:val="28"/>
        </w:rPr>
        <w:t>.</w:t>
      </w:r>
    </w:p>
    <w:p w:rsidR="00091C2A" w:rsidRPr="005905A4" w:rsidRDefault="00FE46BE" w:rsidP="005905A4">
      <w:pPr>
        <w:pStyle w:val="11"/>
        <w:spacing w:line="360" w:lineRule="auto"/>
        <w:ind w:firstLine="709"/>
        <w:jc w:val="both"/>
        <w:rPr>
          <w:b/>
          <w:sz w:val="28"/>
          <w:szCs w:val="28"/>
        </w:rPr>
      </w:pPr>
      <w:r w:rsidRPr="00091C2A">
        <w:rPr>
          <w:b/>
          <w:sz w:val="28"/>
          <w:szCs w:val="28"/>
        </w:rPr>
        <w:t xml:space="preserve">Гарантии и компенсации в </w:t>
      </w:r>
      <w:r w:rsidR="006E78F3" w:rsidRPr="00091C2A">
        <w:rPr>
          <w:b/>
          <w:sz w:val="28"/>
          <w:szCs w:val="28"/>
        </w:rPr>
        <w:t>сфере рабочего времени</w:t>
      </w:r>
      <w:r w:rsidR="00091C2A" w:rsidRPr="00091C2A">
        <w:rPr>
          <w:b/>
          <w:sz w:val="28"/>
          <w:szCs w:val="28"/>
        </w:rPr>
        <w:t>.</w:t>
      </w:r>
      <w:r w:rsidR="003E0B78">
        <w:rPr>
          <w:b/>
          <w:sz w:val="28"/>
          <w:szCs w:val="28"/>
        </w:rPr>
        <w:t xml:space="preserve"> </w:t>
      </w:r>
      <w:r w:rsidR="00091C2A" w:rsidRPr="00091C2A">
        <w:rPr>
          <w:sz w:val="28"/>
          <w:szCs w:val="28"/>
        </w:rPr>
        <w:t>В соответствии со ст.</w:t>
      </w:r>
      <w:r w:rsidR="009A20C4" w:rsidRPr="00091C2A">
        <w:rPr>
          <w:sz w:val="28"/>
          <w:szCs w:val="28"/>
        </w:rPr>
        <w:t xml:space="preserve"> 92</w:t>
      </w:r>
      <w:r w:rsidR="00091C2A" w:rsidRPr="00091C2A">
        <w:rPr>
          <w:sz w:val="28"/>
          <w:szCs w:val="28"/>
        </w:rPr>
        <w:t xml:space="preserve"> ТК РФ</w:t>
      </w:r>
      <w:r w:rsidR="003E0B78">
        <w:rPr>
          <w:sz w:val="28"/>
          <w:szCs w:val="28"/>
        </w:rPr>
        <w:t xml:space="preserve"> </w:t>
      </w:r>
      <w:r w:rsidR="00091C2A" w:rsidRPr="00091C2A">
        <w:rPr>
          <w:sz w:val="28"/>
          <w:szCs w:val="28"/>
        </w:rPr>
        <w:t xml:space="preserve">продолжительность рабочего времени для работников, условия труда на рабочих местах которых по </w:t>
      </w:r>
      <w:hyperlink r:id="rId9" w:anchor="dst100172" w:history="1">
        <w:r w:rsidR="00091C2A" w:rsidRPr="00091C2A">
          <w:rPr>
            <w:rStyle w:val="a3"/>
            <w:color w:val="auto"/>
            <w:sz w:val="28"/>
            <w:szCs w:val="28"/>
            <w:u w:val="none"/>
          </w:rPr>
          <w:t>результатам</w:t>
        </w:r>
      </w:hyperlink>
      <w:r w:rsidR="00091C2A" w:rsidRPr="00091C2A">
        <w:rPr>
          <w:sz w:val="28"/>
          <w:szCs w:val="28"/>
        </w:rPr>
        <w:t xml:space="preserve"> специальной оценки условий труда отнесены к вредным условиям труда 3 или 4 степени или опасным условиям труда, - не более 36 часов в неделю.</w:t>
      </w:r>
    </w:p>
    <w:p w:rsidR="00091C2A" w:rsidRPr="00091C2A" w:rsidRDefault="00091C2A" w:rsidP="00091C2A">
      <w:pPr>
        <w:pStyle w:val="11"/>
        <w:spacing w:line="360" w:lineRule="auto"/>
        <w:ind w:firstLine="709"/>
        <w:jc w:val="both"/>
        <w:rPr>
          <w:sz w:val="28"/>
          <w:szCs w:val="28"/>
        </w:rPr>
      </w:pPr>
      <w:r w:rsidRPr="00091C2A">
        <w:rPr>
          <w:sz w:val="28"/>
          <w:szCs w:val="28"/>
        </w:rPr>
        <w:t xml:space="preserve">В соответствии со ст. </w:t>
      </w:r>
      <w:r w:rsidR="009A20C4" w:rsidRPr="00091C2A">
        <w:rPr>
          <w:sz w:val="28"/>
          <w:szCs w:val="28"/>
        </w:rPr>
        <w:t>94 ТК РФ</w:t>
      </w:r>
      <w:r w:rsidRPr="00091C2A">
        <w:rPr>
          <w:sz w:val="28"/>
          <w:szCs w:val="28"/>
        </w:rPr>
        <w:t>для работников, занятых на работах с вредными и (или) опасными условиями труда, где установлена сокращенная продолжительность рабочего времени, максимально допустимая продолжительность ежедневной работы (смены) не может превышать:</w:t>
      </w:r>
    </w:p>
    <w:p w:rsidR="00091C2A" w:rsidRPr="00091C2A" w:rsidRDefault="00091C2A" w:rsidP="005571BE">
      <w:pPr>
        <w:pStyle w:val="11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bookmarkStart w:id="3" w:name="dst100697"/>
      <w:bookmarkEnd w:id="3"/>
      <w:r w:rsidRPr="00091C2A">
        <w:rPr>
          <w:sz w:val="28"/>
          <w:szCs w:val="28"/>
        </w:rPr>
        <w:t>при 36-часовой рабочей неделе - 8 часов;</w:t>
      </w:r>
    </w:p>
    <w:p w:rsidR="00091C2A" w:rsidRPr="00091C2A" w:rsidRDefault="00091C2A" w:rsidP="005571BE">
      <w:pPr>
        <w:pStyle w:val="11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bookmarkStart w:id="4" w:name="dst100698"/>
      <w:bookmarkEnd w:id="4"/>
      <w:r w:rsidRPr="00091C2A">
        <w:rPr>
          <w:sz w:val="28"/>
          <w:szCs w:val="28"/>
        </w:rPr>
        <w:t>при 30-часовой рабочей неделе и менее - 6 часов.</w:t>
      </w:r>
    </w:p>
    <w:p w:rsidR="008B4E9D" w:rsidRPr="005905A4" w:rsidRDefault="008A2ECE" w:rsidP="005905A4">
      <w:pPr>
        <w:pStyle w:val="ae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ECE">
        <w:rPr>
          <w:rFonts w:ascii="Times New Roman" w:hAnsi="Times New Roman" w:cs="Times New Roman"/>
          <w:b/>
          <w:sz w:val="28"/>
          <w:szCs w:val="28"/>
        </w:rPr>
        <w:t>Дополнительный ежегодный отпуск.</w:t>
      </w:r>
      <w:r w:rsidR="003E0B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4E9D">
        <w:rPr>
          <w:rFonts w:ascii="Times New Roman" w:hAnsi="Times New Roman" w:cs="Times New Roman"/>
          <w:sz w:val="28"/>
          <w:szCs w:val="28"/>
        </w:rPr>
        <w:t>Работникам</w:t>
      </w:r>
      <w:r w:rsidR="008B4E9D" w:rsidRPr="00953173">
        <w:rPr>
          <w:rFonts w:ascii="Times New Roman" w:hAnsi="Times New Roman" w:cs="Times New Roman"/>
          <w:sz w:val="28"/>
          <w:szCs w:val="28"/>
        </w:rPr>
        <w:t>, занятым на опасном производстве, положена такая компенсация, как дополнительные 7 дней ежегодного отпуска, которые оплачиваются работодателем. Для районов Крайнего Севера установлен дополнительный отпуск, который составляет 24 календарных дня, при этом общепринятые 7 дней та</w:t>
      </w:r>
      <w:r w:rsidR="008B4E9D">
        <w:rPr>
          <w:rFonts w:ascii="Times New Roman" w:hAnsi="Times New Roman" w:cs="Times New Roman"/>
          <w:sz w:val="28"/>
          <w:szCs w:val="28"/>
        </w:rPr>
        <w:t>кже остаются в их распоряжении. И</w:t>
      </w:r>
      <w:r w:rsidR="008B4E9D" w:rsidRPr="00953173">
        <w:rPr>
          <w:rFonts w:ascii="Times New Roman" w:hAnsi="Times New Roman" w:cs="Times New Roman"/>
          <w:sz w:val="28"/>
          <w:szCs w:val="28"/>
        </w:rPr>
        <w:t xml:space="preserve">того </w:t>
      </w:r>
      <w:r w:rsidR="008B4E9D">
        <w:rPr>
          <w:rFonts w:ascii="Times New Roman" w:hAnsi="Times New Roman" w:cs="Times New Roman"/>
          <w:sz w:val="28"/>
          <w:szCs w:val="28"/>
        </w:rPr>
        <w:t>ежегодный отпуск составляет 31 день</w:t>
      </w:r>
      <w:r w:rsidR="008B4E9D" w:rsidRPr="00953173">
        <w:rPr>
          <w:rFonts w:ascii="Times New Roman" w:hAnsi="Times New Roman" w:cs="Times New Roman"/>
          <w:sz w:val="28"/>
          <w:szCs w:val="28"/>
        </w:rPr>
        <w:t>.</w:t>
      </w:r>
    </w:p>
    <w:p w:rsidR="008B4E9D" w:rsidRPr="005905A4" w:rsidRDefault="008B4E9D" w:rsidP="005905A4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05A4">
        <w:rPr>
          <w:rFonts w:ascii="Times New Roman" w:hAnsi="Times New Roman" w:cs="Times New Roman"/>
          <w:b/>
          <w:sz w:val="28"/>
          <w:szCs w:val="28"/>
        </w:rPr>
        <w:t xml:space="preserve">Доплата за вредные условия труда к окладам или тарифным ставкам. </w:t>
      </w:r>
      <w:r w:rsidRPr="00953173">
        <w:rPr>
          <w:rFonts w:ascii="Times New Roman" w:hAnsi="Times New Roman" w:cs="Times New Roman"/>
          <w:sz w:val="28"/>
          <w:szCs w:val="28"/>
        </w:rPr>
        <w:t>Сумма, исчисляемая 4% от оклада, является обязательной компенсационной мерой. Ее назначают на всех предприятиях, где условия работы признают вредными в результате проверки СОУТ. Могут быть использованы и дополнительные меры стимулирования, в числе которых доплаты.</w:t>
      </w:r>
    </w:p>
    <w:p w:rsidR="008B4E9D" w:rsidRPr="00953173" w:rsidRDefault="008B4E9D" w:rsidP="008B4E9D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173">
        <w:rPr>
          <w:rFonts w:ascii="Times New Roman" w:hAnsi="Times New Roman" w:cs="Times New Roman"/>
          <w:sz w:val="28"/>
          <w:szCs w:val="28"/>
        </w:rPr>
        <w:t>Доплата – стимулирующая мера, которая облагается налогом. Выплачивается она лишь в том случае, если пункт о возможности ее использования на предприятии, прописан в коллективном договоре.</w:t>
      </w:r>
    </w:p>
    <w:p w:rsidR="009A20C4" w:rsidRPr="00091C2A" w:rsidRDefault="005905A4" w:rsidP="00091C2A">
      <w:pPr>
        <w:pStyle w:val="11"/>
        <w:spacing w:line="360" w:lineRule="auto"/>
        <w:ind w:firstLine="709"/>
        <w:jc w:val="both"/>
        <w:rPr>
          <w:sz w:val="28"/>
          <w:szCs w:val="28"/>
        </w:rPr>
      </w:pPr>
      <w:r w:rsidRPr="005905A4">
        <w:rPr>
          <w:b/>
          <w:sz w:val="28"/>
          <w:szCs w:val="28"/>
        </w:rPr>
        <w:lastRenderedPageBreak/>
        <w:t>Д</w:t>
      </w:r>
      <w:r w:rsidR="009A20C4" w:rsidRPr="005905A4">
        <w:rPr>
          <w:b/>
          <w:sz w:val="28"/>
          <w:szCs w:val="28"/>
        </w:rPr>
        <w:t>осрочный выход на пенсию.</w:t>
      </w:r>
      <w:r w:rsidR="003E0B78">
        <w:rPr>
          <w:b/>
          <w:sz w:val="28"/>
          <w:szCs w:val="28"/>
        </w:rPr>
        <w:t xml:space="preserve"> </w:t>
      </w:r>
      <w:r w:rsidR="009A20C4" w:rsidRPr="005905A4">
        <w:rPr>
          <w:sz w:val="28"/>
          <w:szCs w:val="28"/>
        </w:rPr>
        <w:t>Граждане РФ, которые ежедневно рискуют своим здоровьем, работая на предприятиях с опасными условиями труда, имеют право на досрочный</w:t>
      </w:r>
      <w:r w:rsidR="003E0B78">
        <w:rPr>
          <w:sz w:val="28"/>
          <w:szCs w:val="28"/>
        </w:rPr>
        <w:t xml:space="preserve"> </w:t>
      </w:r>
      <w:hyperlink r:id="rId10" w:history="1">
        <w:r w:rsidR="009A20C4" w:rsidRPr="005905A4">
          <w:rPr>
            <w:rStyle w:val="a3"/>
            <w:color w:val="auto"/>
            <w:sz w:val="28"/>
            <w:szCs w:val="28"/>
            <w:u w:val="none"/>
          </w:rPr>
          <w:t>выход на пенсию</w:t>
        </w:r>
      </w:hyperlink>
      <w:r w:rsidR="003E0B78">
        <w:t xml:space="preserve"> </w:t>
      </w:r>
      <w:r w:rsidR="009A20C4" w:rsidRPr="005905A4">
        <w:rPr>
          <w:sz w:val="28"/>
          <w:szCs w:val="28"/>
        </w:rPr>
        <w:t>с</w:t>
      </w:r>
      <w:r w:rsidR="009A20C4" w:rsidRPr="00091C2A">
        <w:rPr>
          <w:sz w:val="28"/>
          <w:szCs w:val="28"/>
        </w:rPr>
        <w:t xml:space="preserve"> соответствующими выплатами.</w:t>
      </w:r>
    </w:p>
    <w:p w:rsidR="005905A4" w:rsidRPr="0030770F" w:rsidRDefault="009A20C4" w:rsidP="0030770F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70F">
        <w:rPr>
          <w:rFonts w:ascii="Times New Roman" w:hAnsi="Times New Roman" w:cs="Times New Roman"/>
          <w:sz w:val="28"/>
          <w:szCs w:val="28"/>
        </w:rPr>
        <w:t>Пенсия, предоставляемая за вредность – это льготные денежные выплаты, предназначенные для людей, которые определенное время проработали на производстве с вредными, опасными или тяжелыми условиями труда.</w:t>
      </w:r>
    </w:p>
    <w:p w:rsidR="00DB2D16" w:rsidRDefault="0030770F" w:rsidP="0030770F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70F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5905A4" w:rsidRPr="0030770F">
        <w:rPr>
          <w:rFonts w:ascii="Times New Roman" w:hAnsi="Times New Roman" w:cs="Times New Roman"/>
          <w:sz w:val="28"/>
          <w:szCs w:val="28"/>
        </w:rPr>
        <w:t>ст. 30</w:t>
      </w:r>
      <w:r w:rsidRPr="0030770F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«О страховых пенсиях» от 28.12.2013 № 400-ФЗ </w:t>
      </w:r>
      <w:r w:rsidR="009A20C4" w:rsidRPr="0030770F">
        <w:rPr>
          <w:rFonts w:ascii="Times New Roman" w:hAnsi="Times New Roman" w:cs="Times New Roman"/>
          <w:sz w:val="28"/>
          <w:szCs w:val="28"/>
        </w:rPr>
        <w:t>все труженики, отработавшие на предприятиях, условия которых опасны или вредны для здоровья и жизни человека, имеют право раньше положенного сро</w:t>
      </w:r>
      <w:r w:rsidR="00DB2D16">
        <w:rPr>
          <w:rFonts w:ascii="Times New Roman" w:hAnsi="Times New Roman" w:cs="Times New Roman"/>
          <w:sz w:val="28"/>
          <w:szCs w:val="28"/>
        </w:rPr>
        <w:t>ка выйти на пенсию по старости.</w:t>
      </w:r>
    </w:p>
    <w:p w:rsidR="009A20C4" w:rsidRPr="0030770F" w:rsidRDefault="009A20C4" w:rsidP="00DB2D16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70F">
        <w:rPr>
          <w:rFonts w:ascii="Times New Roman" w:hAnsi="Times New Roman" w:cs="Times New Roman"/>
          <w:sz w:val="28"/>
          <w:szCs w:val="28"/>
        </w:rPr>
        <w:t>При это</w:t>
      </w:r>
      <w:r w:rsidR="0030770F" w:rsidRPr="0030770F">
        <w:rPr>
          <w:rFonts w:ascii="Times New Roman" w:hAnsi="Times New Roman" w:cs="Times New Roman"/>
          <w:sz w:val="28"/>
          <w:szCs w:val="28"/>
        </w:rPr>
        <w:t xml:space="preserve">м по одним спискам (список № 2) пенсия за вредные условия труда положена мужчинам, имеющим </w:t>
      </w:r>
      <w:r w:rsidRPr="0030770F">
        <w:rPr>
          <w:rFonts w:ascii="Times New Roman" w:hAnsi="Times New Roman" w:cs="Times New Roman"/>
          <w:sz w:val="28"/>
          <w:szCs w:val="28"/>
        </w:rPr>
        <w:t xml:space="preserve">стаж </w:t>
      </w:r>
      <w:r w:rsidR="0030770F" w:rsidRPr="0030770F">
        <w:rPr>
          <w:rFonts w:ascii="Times New Roman" w:hAnsi="Times New Roman" w:cs="Times New Roman"/>
          <w:sz w:val="28"/>
          <w:szCs w:val="28"/>
        </w:rPr>
        <w:t xml:space="preserve">на опасном производстве </w:t>
      </w:r>
      <w:r w:rsidRPr="0030770F">
        <w:rPr>
          <w:rFonts w:ascii="Times New Roman" w:hAnsi="Times New Roman" w:cs="Times New Roman"/>
          <w:sz w:val="28"/>
          <w:szCs w:val="28"/>
        </w:rPr>
        <w:t>12 лет и 6 месяцев, и женщинам, проработавшим в таких условиях 10 лет. Общий трудовой</w:t>
      </w:r>
      <w:r w:rsidR="003E0B78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30770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стаж</w:t>
        </w:r>
      </w:hyperlink>
      <w:r w:rsidR="003E0B78">
        <w:t xml:space="preserve"> </w:t>
      </w:r>
      <w:r w:rsidRPr="0030770F">
        <w:rPr>
          <w:rFonts w:ascii="Times New Roman" w:hAnsi="Times New Roman" w:cs="Times New Roman"/>
          <w:sz w:val="28"/>
          <w:szCs w:val="28"/>
        </w:rPr>
        <w:t>в таком случае у мужчин должен быт</w:t>
      </w:r>
      <w:r w:rsidR="00DB2D16">
        <w:rPr>
          <w:rFonts w:ascii="Times New Roman" w:hAnsi="Times New Roman" w:cs="Times New Roman"/>
          <w:sz w:val="28"/>
          <w:szCs w:val="28"/>
        </w:rPr>
        <w:t xml:space="preserve">ь не менее 25 лет, а у женщин </w:t>
      </w:r>
      <w:r w:rsidRPr="0030770F">
        <w:rPr>
          <w:rFonts w:ascii="Times New Roman" w:hAnsi="Times New Roman" w:cs="Times New Roman"/>
          <w:sz w:val="28"/>
          <w:szCs w:val="28"/>
        </w:rPr>
        <w:t>не менее 20 лет.</w:t>
      </w:r>
      <w:r w:rsidR="003E0B78">
        <w:rPr>
          <w:rFonts w:ascii="Times New Roman" w:hAnsi="Times New Roman" w:cs="Times New Roman"/>
          <w:sz w:val="28"/>
          <w:szCs w:val="28"/>
        </w:rPr>
        <w:t xml:space="preserve"> </w:t>
      </w:r>
      <w:r w:rsidRPr="0030770F">
        <w:rPr>
          <w:rFonts w:ascii="Times New Roman" w:hAnsi="Times New Roman" w:cs="Times New Roman"/>
          <w:sz w:val="28"/>
          <w:szCs w:val="28"/>
        </w:rPr>
        <w:t>В этом случае мужчины могут уходить на пенсию в 55 лет, а женщины – в 50</w:t>
      </w:r>
      <w:r w:rsidR="00DB2D16">
        <w:rPr>
          <w:rFonts w:ascii="Times New Roman" w:hAnsi="Times New Roman" w:cs="Times New Roman"/>
          <w:sz w:val="28"/>
          <w:szCs w:val="28"/>
        </w:rPr>
        <w:t xml:space="preserve"> лет, но размер </w:t>
      </w:r>
      <w:r w:rsidR="0030770F" w:rsidRPr="0030770F">
        <w:rPr>
          <w:rFonts w:ascii="Times New Roman" w:hAnsi="Times New Roman" w:cs="Times New Roman"/>
          <w:sz w:val="28"/>
          <w:szCs w:val="28"/>
        </w:rPr>
        <w:t xml:space="preserve">льготной пенсии </w:t>
      </w:r>
      <w:r w:rsidRPr="0030770F">
        <w:rPr>
          <w:rFonts w:ascii="Times New Roman" w:hAnsi="Times New Roman" w:cs="Times New Roman"/>
          <w:sz w:val="28"/>
          <w:szCs w:val="28"/>
        </w:rPr>
        <w:t>рассчитывается с учетом общего стажа работы.</w:t>
      </w:r>
    </w:p>
    <w:p w:rsidR="009A20C4" w:rsidRPr="0030770F" w:rsidRDefault="009A20C4" w:rsidP="0030770F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70F">
        <w:rPr>
          <w:rFonts w:ascii="Times New Roman" w:hAnsi="Times New Roman" w:cs="Times New Roman"/>
          <w:sz w:val="28"/>
          <w:szCs w:val="28"/>
        </w:rPr>
        <w:t>По списку 1 (наивысшая степень тяжести и вредности) мужчины могут уходить на заслуженный отдых в 50 лет, если их полный трудовой стаж превышает 20 лет, а специальный стаж – не менее 10 лет. Женщины могут стать пенсионерками в 45 лет. Но для этого нужно иметь общий стаж работы не менее 15 лет, а специальный – 7 лет и 6 месяцев.</w:t>
      </w:r>
    </w:p>
    <w:p w:rsidR="006E78F3" w:rsidRPr="00953173" w:rsidRDefault="006E78F3" w:rsidP="00DB2D16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70F">
        <w:rPr>
          <w:rFonts w:ascii="Times New Roman" w:hAnsi="Times New Roman" w:cs="Times New Roman"/>
          <w:b/>
          <w:sz w:val="28"/>
          <w:szCs w:val="28"/>
        </w:rPr>
        <w:t>Компенсационные выплаты</w:t>
      </w:r>
      <w:r w:rsidR="0030770F" w:rsidRPr="0030770F">
        <w:rPr>
          <w:rFonts w:ascii="Times New Roman" w:hAnsi="Times New Roman" w:cs="Times New Roman"/>
          <w:b/>
          <w:sz w:val="28"/>
          <w:szCs w:val="28"/>
        </w:rPr>
        <w:t>.</w:t>
      </w:r>
      <w:r w:rsidR="0030770F">
        <w:rPr>
          <w:rFonts w:ascii="Times New Roman" w:hAnsi="Times New Roman" w:cs="Times New Roman"/>
          <w:sz w:val="28"/>
          <w:szCs w:val="28"/>
        </w:rPr>
        <w:t xml:space="preserve"> Повышенная </w:t>
      </w:r>
      <w:r w:rsidR="00DB2D16">
        <w:rPr>
          <w:rFonts w:ascii="Times New Roman" w:hAnsi="Times New Roman" w:cs="Times New Roman"/>
          <w:sz w:val="28"/>
          <w:szCs w:val="28"/>
        </w:rPr>
        <w:t>не менее чем</w:t>
      </w:r>
      <w:r w:rsidR="0030770F">
        <w:rPr>
          <w:rFonts w:ascii="Times New Roman" w:hAnsi="Times New Roman" w:cs="Times New Roman"/>
          <w:sz w:val="28"/>
          <w:szCs w:val="28"/>
        </w:rPr>
        <w:t xml:space="preserve"> на 4 % тарифной ставки (оклада) опла</w:t>
      </w:r>
      <w:r w:rsidR="00DB2D16">
        <w:rPr>
          <w:rFonts w:ascii="Times New Roman" w:hAnsi="Times New Roman" w:cs="Times New Roman"/>
          <w:sz w:val="28"/>
          <w:szCs w:val="28"/>
        </w:rPr>
        <w:t>та труда. Конкретные размеры повышения определяются локальным нормативным актом, принятым с учетом мне</w:t>
      </w:r>
      <w:r w:rsidRPr="00953173">
        <w:rPr>
          <w:rFonts w:ascii="Times New Roman" w:hAnsi="Times New Roman" w:cs="Times New Roman"/>
          <w:sz w:val="28"/>
          <w:szCs w:val="28"/>
        </w:rPr>
        <w:t>ни</w:t>
      </w:r>
      <w:r w:rsidR="00DB2D16">
        <w:rPr>
          <w:rFonts w:ascii="Times New Roman" w:hAnsi="Times New Roman" w:cs="Times New Roman"/>
          <w:sz w:val="28"/>
          <w:szCs w:val="28"/>
        </w:rPr>
        <w:t>я профсоюза, либо коллективным, трудо</w:t>
      </w:r>
      <w:r w:rsidRPr="00953173">
        <w:rPr>
          <w:rFonts w:ascii="Times New Roman" w:hAnsi="Times New Roman" w:cs="Times New Roman"/>
          <w:sz w:val="28"/>
          <w:szCs w:val="28"/>
        </w:rPr>
        <w:t>вым</w:t>
      </w:r>
      <w:r w:rsidR="003E0B78">
        <w:rPr>
          <w:rFonts w:ascii="Times New Roman" w:hAnsi="Times New Roman" w:cs="Times New Roman"/>
          <w:sz w:val="28"/>
          <w:szCs w:val="28"/>
        </w:rPr>
        <w:t xml:space="preserve"> </w:t>
      </w:r>
      <w:r w:rsidR="00DB2D16">
        <w:rPr>
          <w:rFonts w:ascii="Times New Roman" w:hAnsi="Times New Roman" w:cs="Times New Roman"/>
          <w:sz w:val="28"/>
          <w:szCs w:val="28"/>
        </w:rPr>
        <w:t>договором</w:t>
      </w:r>
      <w:r w:rsidRPr="00953173">
        <w:rPr>
          <w:rFonts w:ascii="Times New Roman" w:hAnsi="Times New Roman" w:cs="Times New Roman"/>
          <w:sz w:val="28"/>
          <w:szCs w:val="28"/>
        </w:rPr>
        <w:t>.</w:t>
      </w:r>
    </w:p>
    <w:p w:rsidR="00182064" w:rsidRDefault="008A1D4A" w:rsidP="00953173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064">
        <w:rPr>
          <w:rFonts w:ascii="Times New Roman" w:hAnsi="Times New Roman" w:cs="Times New Roman"/>
          <w:b/>
          <w:sz w:val="28"/>
          <w:szCs w:val="28"/>
        </w:rPr>
        <w:t>Бесплатная выдача молока.</w:t>
      </w:r>
      <w:r w:rsidRPr="00953173">
        <w:rPr>
          <w:rFonts w:ascii="Times New Roman" w:hAnsi="Times New Roman" w:cs="Times New Roman"/>
          <w:sz w:val="28"/>
          <w:szCs w:val="28"/>
        </w:rPr>
        <w:t xml:space="preserve"> Она преследует цель повысить сопротивляемость организма рабочего воздействию токсических веществ, вызывающих нарушение функций печени, белкового и минерального обменов, </w:t>
      </w:r>
      <w:r w:rsidRPr="00953173">
        <w:rPr>
          <w:rFonts w:ascii="Times New Roman" w:hAnsi="Times New Roman" w:cs="Times New Roman"/>
          <w:sz w:val="28"/>
          <w:szCs w:val="28"/>
        </w:rPr>
        <w:lastRenderedPageBreak/>
        <w:t>резкое раздражение слизистых оболочек верхних дыхательных путей. Действие молока зак</w:t>
      </w:r>
      <w:r w:rsidR="003E0B78">
        <w:rPr>
          <w:rFonts w:ascii="Times New Roman" w:hAnsi="Times New Roman" w:cs="Times New Roman"/>
          <w:sz w:val="28"/>
          <w:szCs w:val="28"/>
        </w:rPr>
        <w:t>лючается в нормализующем влиянии</w:t>
      </w:r>
      <w:r w:rsidRPr="00953173">
        <w:rPr>
          <w:rFonts w:ascii="Times New Roman" w:hAnsi="Times New Roman" w:cs="Times New Roman"/>
          <w:sz w:val="28"/>
          <w:szCs w:val="28"/>
        </w:rPr>
        <w:t xml:space="preserve"> на ряд обменных процессов и функций организма. </w:t>
      </w:r>
    </w:p>
    <w:p w:rsidR="00252248" w:rsidRPr="00953173" w:rsidRDefault="00252248" w:rsidP="00182064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173">
        <w:rPr>
          <w:rFonts w:ascii="Times New Roman" w:hAnsi="Times New Roman" w:cs="Times New Roman"/>
          <w:sz w:val="28"/>
          <w:szCs w:val="28"/>
        </w:rPr>
        <w:t>Допускается замена</w:t>
      </w:r>
      <w:r w:rsidR="00182064">
        <w:rPr>
          <w:rFonts w:ascii="Times New Roman" w:hAnsi="Times New Roman" w:cs="Times New Roman"/>
          <w:sz w:val="28"/>
          <w:szCs w:val="28"/>
        </w:rPr>
        <w:t xml:space="preserve"> выдачи молока</w:t>
      </w:r>
      <w:r w:rsidRPr="00953173">
        <w:rPr>
          <w:rFonts w:ascii="Times New Roman" w:hAnsi="Times New Roman" w:cs="Times New Roman"/>
          <w:sz w:val="28"/>
          <w:szCs w:val="28"/>
        </w:rPr>
        <w:t xml:space="preserve"> на ежемесячную компенсационную выплату, если это отражено в коллективном и трудовом договорах. Допускается, что вместо</w:t>
      </w:r>
      <w:r w:rsidR="00182064">
        <w:rPr>
          <w:rFonts w:ascii="Times New Roman" w:hAnsi="Times New Roman" w:cs="Times New Roman"/>
          <w:sz w:val="28"/>
          <w:szCs w:val="28"/>
        </w:rPr>
        <w:t xml:space="preserve"> молока</w:t>
      </w:r>
      <w:r w:rsidRPr="00953173">
        <w:rPr>
          <w:rFonts w:ascii="Times New Roman" w:hAnsi="Times New Roman" w:cs="Times New Roman"/>
          <w:sz w:val="28"/>
          <w:szCs w:val="28"/>
        </w:rPr>
        <w:t xml:space="preserve"> могут быть выданы кисломолочные продукты, витамины, белоксодержащие продукты (мясо, яйца). Но такая замена осуществляется только по соглашению с сотрудником. </w:t>
      </w:r>
    </w:p>
    <w:p w:rsidR="00B50114" w:rsidRDefault="005B304C" w:rsidP="00182064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182064" w:rsidRPr="00182064">
        <w:rPr>
          <w:rFonts w:ascii="Times New Roman" w:hAnsi="Times New Roman" w:cs="Times New Roman"/>
          <w:b/>
          <w:sz w:val="28"/>
          <w:szCs w:val="28"/>
        </w:rPr>
        <w:t>роведение периодических медосмотров</w:t>
      </w:r>
      <w:r w:rsidR="003E0B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2064" w:rsidRPr="00182064">
        <w:rPr>
          <w:rFonts w:ascii="Times New Roman" w:hAnsi="Times New Roman" w:cs="Times New Roman"/>
          <w:b/>
          <w:sz w:val="28"/>
          <w:szCs w:val="28"/>
        </w:rPr>
        <w:t>.</w:t>
      </w:r>
      <w:r w:rsidR="00587F95" w:rsidRPr="00953173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182064">
        <w:rPr>
          <w:rFonts w:ascii="Times New Roman" w:hAnsi="Times New Roman" w:cs="Times New Roman"/>
          <w:sz w:val="28"/>
          <w:szCs w:val="28"/>
        </w:rPr>
        <w:t xml:space="preserve">ч. 2 </w:t>
      </w:r>
      <w:hyperlink r:id="rId12" w:tooltip="ст. 212 ТК РФ" w:history="1">
        <w:r w:rsidR="00587F95" w:rsidRPr="009531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ст. 212</w:t>
        </w:r>
      </w:hyperlink>
      <w:r w:rsidR="00182064">
        <w:rPr>
          <w:rFonts w:ascii="Times New Roman" w:hAnsi="Times New Roman" w:cs="Times New Roman"/>
          <w:sz w:val="28"/>
          <w:szCs w:val="28"/>
        </w:rPr>
        <w:t xml:space="preserve"> ТК РФ</w:t>
      </w:r>
      <w:r w:rsidR="00587F95" w:rsidRPr="00953173">
        <w:rPr>
          <w:rFonts w:ascii="Times New Roman" w:hAnsi="Times New Roman" w:cs="Times New Roman"/>
          <w:sz w:val="28"/>
          <w:szCs w:val="28"/>
        </w:rPr>
        <w:t xml:space="preserve"> работодатель обязан организовывать проведение за счет собственных средст</w:t>
      </w:r>
      <w:r w:rsidR="00182064">
        <w:rPr>
          <w:rFonts w:ascii="Times New Roman" w:hAnsi="Times New Roman" w:cs="Times New Roman"/>
          <w:sz w:val="28"/>
          <w:szCs w:val="28"/>
        </w:rPr>
        <w:t xml:space="preserve">в </w:t>
      </w:r>
      <w:r w:rsidR="00B50114">
        <w:rPr>
          <w:rFonts w:ascii="Times New Roman" w:hAnsi="Times New Roman" w:cs="Times New Roman"/>
          <w:sz w:val="28"/>
          <w:szCs w:val="28"/>
        </w:rPr>
        <w:t>при поступлении на работу</w:t>
      </w:r>
      <w:r w:rsidR="00587F95" w:rsidRPr="00953173">
        <w:rPr>
          <w:rFonts w:ascii="Times New Roman" w:hAnsi="Times New Roman" w:cs="Times New Roman"/>
          <w:sz w:val="28"/>
          <w:szCs w:val="28"/>
        </w:rPr>
        <w:t xml:space="preserve"> и </w:t>
      </w:r>
      <w:r w:rsidR="00B50114">
        <w:rPr>
          <w:rFonts w:ascii="Times New Roman" w:hAnsi="Times New Roman" w:cs="Times New Roman"/>
          <w:sz w:val="28"/>
          <w:szCs w:val="28"/>
        </w:rPr>
        <w:t>в течение трудовой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медицинские</w:t>
      </w:r>
      <w:r w:rsidR="00B50114">
        <w:rPr>
          <w:rFonts w:ascii="Times New Roman" w:hAnsi="Times New Roman" w:cs="Times New Roman"/>
          <w:sz w:val="28"/>
          <w:szCs w:val="28"/>
        </w:rPr>
        <w:t xml:space="preserve"> осмотр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E0B78">
        <w:rPr>
          <w:rFonts w:ascii="Times New Roman" w:hAnsi="Times New Roman" w:cs="Times New Roman"/>
          <w:sz w:val="28"/>
          <w:szCs w:val="28"/>
        </w:rPr>
        <w:t xml:space="preserve"> </w:t>
      </w:r>
      <w:r w:rsidR="00587F95" w:rsidRPr="00953173">
        <w:rPr>
          <w:rFonts w:ascii="Times New Roman" w:hAnsi="Times New Roman" w:cs="Times New Roman"/>
          <w:sz w:val="28"/>
          <w:szCs w:val="28"/>
        </w:rPr>
        <w:t xml:space="preserve">с сохранением за </w:t>
      </w:r>
      <w:r w:rsidR="00B50114">
        <w:rPr>
          <w:rFonts w:ascii="Times New Roman" w:hAnsi="Times New Roman" w:cs="Times New Roman"/>
          <w:sz w:val="28"/>
          <w:szCs w:val="28"/>
        </w:rPr>
        <w:t xml:space="preserve">работниками места работы </w:t>
      </w:r>
      <w:r w:rsidR="00587F95" w:rsidRPr="00953173">
        <w:rPr>
          <w:rFonts w:ascii="Times New Roman" w:hAnsi="Times New Roman" w:cs="Times New Roman"/>
          <w:sz w:val="28"/>
          <w:szCs w:val="28"/>
        </w:rPr>
        <w:t xml:space="preserve">и среднего заработка на время прохождения </w:t>
      </w:r>
      <w:r w:rsidR="00B50114">
        <w:rPr>
          <w:rFonts w:ascii="Times New Roman" w:hAnsi="Times New Roman" w:cs="Times New Roman"/>
          <w:sz w:val="28"/>
          <w:szCs w:val="28"/>
        </w:rPr>
        <w:t>медицинских осмотров.</w:t>
      </w:r>
    </w:p>
    <w:p w:rsidR="00587F95" w:rsidRPr="00953173" w:rsidRDefault="00587F95" w:rsidP="00182064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173">
        <w:rPr>
          <w:rFonts w:ascii="Times New Roman" w:hAnsi="Times New Roman" w:cs="Times New Roman"/>
          <w:sz w:val="28"/>
          <w:szCs w:val="28"/>
        </w:rPr>
        <w:t xml:space="preserve">В свою очередь, работник обязан проходить </w:t>
      </w:r>
      <w:r w:rsidR="00B50114">
        <w:rPr>
          <w:rFonts w:ascii="Times New Roman" w:hAnsi="Times New Roman" w:cs="Times New Roman"/>
          <w:sz w:val="28"/>
          <w:szCs w:val="28"/>
        </w:rPr>
        <w:t xml:space="preserve">при поступлении на работу </w:t>
      </w:r>
      <w:r w:rsidRPr="00953173">
        <w:rPr>
          <w:rFonts w:ascii="Times New Roman" w:hAnsi="Times New Roman" w:cs="Times New Roman"/>
          <w:sz w:val="28"/>
          <w:szCs w:val="28"/>
        </w:rPr>
        <w:t>и в</w:t>
      </w:r>
      <w:r w:rsidR="00B50114">
        <w:rPr>
          <w:rFonts w:ascii="Times New Roman" w:hAnsi="Times New Roman" w:cs="Times New Roman"/>
          <w:sz w:val="28"/>
          <w:szCs w:val="28"/>
        </w:rPr>
        <w:t xml:space="preserve"> течение трудовой деятельности </w:t>
      </w:r>
      <w:r w:rsidRPr="00953173">
        <w:rPr>
          <w:rFonts w:ascii="Times New Roman" w:hAnsi="Times New Roman" w:cs="Times New Roman"/>
          <w:sz w:val="28"/>
          <w:szCs w:val="28"/>
        </w:rPr>
        <w:t>медицинские осмотры, другие об</w:t>
      </w:r>
      <w:r w:rsidR="00B50114">
        <w:rPr>
          <w:rFonts w:ascii="Times New Roman" w:hAnsi="Times New Roman" w:cs="Times New Roman"/>
          <w:sz w:val="28"/>
          <w:szCs w:val="28"/>
        </w:rPr>
        <w:t xml:space="preserve">язательные медицинские осмотры </w:t>
      </w:r>
      <w:r w:rsidRPr="00953173">
        <w:rPr>
          <w:rFonts w:ascii="Times New Roman" w:hAnsi="Times New Roman" w:cs="Times New Roman"/>
          <w:sz w:val="28"/>
          <w:szCs w:val="28"/>
        </w:rPr>
        <w:t>по направлению работодателя в случаях, предусмотренных ТК РФ и иными федеральными законами.</w:t>
      </w:r>
    </w:p>
    <w:p w:rsidR="00B50114" w:rsidRDefault="00587F95" w:rsidP="00B50114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0114">
        <w:rPr>
          <w:rFonts w:ascii="Times New Roman" w:hAnsi="Times New Roman" w:cs="Times New Roman"/>
          <w:b/>
          <w:sz w:val="28"/>
          <w:szCs w:val="28"/>
        </w:rPr>
        <w:t>Обеспечение работников средствами индивидуальной защиты</w:t>
      </w:r>
      <w:r w:rsidR="00B5011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50114">
        <w:rPr>
          <w:rFonts w:ascii="Times New Roman" w:hAnsi="Times New Roman" w:cs="Times New Roman"/>
          <w:sz w:val="28"/>
          <w:szCs w:val="28"/>
        </w:rPr>
        <w:t xml:space="preserve">Средства индивидуальной защиты – это средства, используемые работником </w:t>
      </w:r>
      <w:r w:rsidRPr="00953173">
        <w:rPr>
          <w:rFonts w:ascii="Times New Roman" w:hAnsi="Times New Roman" w:cs="Times New Roman"/>
          <w:sz w:val="28"/>
          <w:szCs w:val="28"/>
        </w:rPr>
        <w:t>для предотвращения или уменьшения воздействия вредных и опасных произво</w:t>
      </w:r>
      <w:r w:rsidR="00B50114">
        <w:rPr>
          <w:rFonts w:ascii="Times New Roman" w:hAnsi="Times New Roman" w:cs="Times New Roman"/>
          <w:sz w:val="28"/>
          <w:szCs w:val="28"/>
        </w:rPr>
        <w:t xml:space="preserve">дственных факторов, а также для защиты </w:t>
      </w:r>
      <w:r w:rsidRPr="00953173">
        <w:rPr>
          <w:rFonts w:ascii="Times New Roman" w:hAnsi="Times New Roman" w:cs="Times New Roman"/>
          <w:sz w:val="28"/>
          <w:szCs w:val="28"/>
        </w:rPr>
        <w:t>от загрязнения. Применяются в тех случаях, когда б</w:t>
      </w:r>
      <w:r w:rsidR="00B50114">
        <w:rPr>
          <w:rFonts w:ascii="Times New Roman" w:hAnsi="Times New Roman" w:cs="Times New Roman"/>
          <w:sz w:val="28"/>
          <w:szCs w:val="28"/>
        </w:rPr>
        <w:t xml:space="preserve">езопасность работ не может быть обеспечена </w:t>
      </w:r>
      <w:r w:rsidRPr="00953173">
        <w:rPr>
          <w:rFonts w:ascii="Times New Roman" w:hAnsi="Times New Roman" w:cs="Times New Roman"/>
          <w:sz w:val="28"/>
          <w:szCs w:val="28"/>
        </w:rPr>
        <w:t>конструкцией оборудования, организацией производственных процессов, архитектурно-планировочны</w:t>
      </w:r>
      <w:r w:rsidR="00B50114">
        <w:rPr>
          <w:rFonts w:ascii="Times New Roman" w:hAnsi="Times New Roman" w:cs="Times New Roman"/>
          <w:sz w:val="28"/>
          <w:szCs w:val="28"/>
        </w:rPr>
        <w:t xml:space="preserve">ми решениями и средствами коллективной </w:t>
      </w:r>
      <w:r w:rsidRPr="00953173">
        <w:rPr>
          <w:rFonts w:ascii="Times New Roman" w:hAnsi="Times New Roman" w:cs="Times New Roman"/>
          <w:sz w:val="28"/>
          <w:szCs w:val="28"/>
        </w:rPr>
        <w:t>защиты.</w:t>
      </w:r>
    </w:p>
    <w:p w:rsidR="00587F95" w:rsidRPr="005B304C" w:rsidRDefault="00B50114" w:rsidP="005B304C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Работникам по нормам </w:t>
      </w:r>
      <w:r w:rsidR="005B304C">
        <w:rPr>
          <w:rFonts w:ascii="Times New Roman" w:hAnsi="Times New Roman" w:cs="Times New Roman"/>
          <w:sz w:val="28"/>
          <w:szCs w:val="28"/>
        </w:rPr>
        <w:t xml:space="preserve">бесплатно </w:t>
      </w:r>
      <w:r>
        <w:rPr>
          <w:rFonts w:ascii="Times New Roman" w:hAnsi="Times New Roman" w:cs="Times New Roman"/>
          <w:sz w:val="28"/>
          <w:szCs w:val="28"/>
        </w:rPr>
        <w:t>выдают</w:t>
      </w:r>
      <w:r w:rsidR="00843DC8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>специальная одеж</w:t>
      </w:r>
      <w:r w:rsidR="00587F95" w:rsidRPr="00953173">
        <w:rPr>
          <w:rFonts w:ascii="Times New Roman" w:hAnsi="Times New Roman" w:cs="Times New Roman"/>
          <w:sz w:val="28"/>
          <w:szCs w:val="28"/>
        </w:rPr>
        <w:t>да</w:t>
      </w:r>
      <w:r w:rsidR="00843DC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специальная </w:t>
      </w:r>
      <w:r w:rsidR="00587F95" w:rsidRPr="00953173">
        <w:rPr>
          <w:rFonts w:ascii="Times New Roman" w:hAnsi="Times New Roman" w:cs="Times New Roman"/>
          <w:sz w:val="28"/>
          <w:szCs w:val="28"/>
        </w:rPr>
        <w:t>обувь</w:t>
      </w:r>
      <w:r w:rsidR="00843DC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смывающие сред</w:t>
      </w:r>
      <w:r w:rsidR="00587F95" w:rsidRPr="00953173">
        <w:rPr>
          <w:rFonts w:ascii="Times New Roman" w:hAnsi="Times New Roman" w:cs="Times New Roman"/>
          <w:sz w:val="28"/>
          <w:szCs w:val="28"/>
        </w:rPr>
        <w:t>ства</w:t>
      </w:r>
      <w:r w:rsidR="00843DC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обезвреживающие сред</w:t>
      </w:r>
      <w:r w:rsidR="00587F95" w:rsidRPr="00953173">
        <w:rPr>
          <w:rFonts w:ascii="Times New Roman" w:hAnsi="Times New Roman" w:cs="Times New Roman"/>
          <w:sz w:val="28"/>
          <w:szCs w:val="28"/>
        </w:rPr>
        <w:t>ства.</w:t>
      </w:r>
      <w:r w:rsidR="003E0B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Данные средства должны пройти обязательную сертификацию или де</w:t>
      </w:r>
      <w:r w:rsidR="00587F95" w:rsidRPr="00953173">
        <w:rPr>
          <w:rFonts w:ascii="Times New Roman" w:hAnsi="Times New Roman" w:cs="Times New Roman"/>
          <w:sz w:val="28"/>
          <w:szCs w:val="28"/>
        </w:rPr>
        <w:t>кл</w:t>
      </w:r>
      <w:r>
        <w:rPr>
          <w:rFonts w:ascii="Times New Roman" w:hAnsi="Times New Roman" w:cs="Times New Roman"/>
          <w:sz w:val="28"/>
          <w:szCs w:val="28"/>
        </w:rPr>
        <w:t>арирование соответ</w:t>
      </w:r>
      <w:r w:rsidR="00587F95" w:rsidRPr="00953173">
        <w:rPr>
          <w:rFonts w:ascii="Times New Roman" w:hAnsi="Times New Roman" w:cs="Times New Roman"/>
          <w:sz w:val="28"/>
          <w:szCs w:val="28"/>
        </w:rPr>
        <w:t>ствия.</w:t>
      </w:r>
      <w:r w:rsidR="003E0B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Помимо покупки СИЗ, </w:t>
      </w:r>
      <w:r w:rsidR="00587F95" w:rsidRPr="00953173">
        <w:rPr>
          <w:rFonts w:ascii="Times New Roman" w:hAnsi="Times New Roman" w:cs="Times New Roman"/>
          <w:sz w:val="28"/>
          <w:szCs w:val="28"/>
        </w:rPr>
        <w:t>работодатель должен организовать их ремонт, стирку и хранение.</w:t>
      </w:r>
    </w:p>
    <w:p w:rsidR="009173B1" w:rsidRPr="00953173" w:rsidRDefault="00953173" w:rsidP="00953173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_Toc48821180"/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2. </w:t>
      </w:r>
      <w:r w:rsidRPr="00953173">
        <w:rPr>
          <w:rFonts w:ascii="Times New Roman" w:hAnsi="Times New Roman" w:cs="Times New Roman"/>
          <w:b/>
          <w:color w:val="auto"/>
          <w:sz w:val="28"/>
          <w:szCs w:val="28"/>
        </w:rPr>
        <w:t>РАСЧЕТ ДОПЛАТЫ ЗА РАБОТУ В УСЛОВИЯХ ТРУДА, ОТЛИЧАЮЩИХСЯ ОТ НОРМАЛЬНЫХ.</w:t>
      </w:r>
      <w:bookmarkEnd w:id="5"/>
    </w:p>
    <w:p w:rsidR="00913DB1" w:rsidRPr="00DB5B60" w:rsidRDefault="004F6C9A" w:rsidP="006D33B4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B60">
        <w:rPr>
          <w:rFonts w:ascii="Times New Roman" w:hAnsi="Times New Roman" w:cs="Times New Roman"/>
          <w:sz w:val="28"/>
          <w:szCs w:val="28"/>
        </w:rPr>
        <w:t>Оплата труда при от</w:t>
      </w:r>
      <w:r w:rsidR="00BB27C0" w:rsidRPr="00DB5B60">
        <w:rPr>
          <w:rFonts w:ascii="Times New Roman" w:hAnsi="Times New Roman" w:cs="Times New Roman"/>
          <w:sz w:val="28"/>
          <w:szCs w:val="28"/>
        </w:rPr>
        <w:t>клонении от условий труда является гарантированным</w:t>
      </w:r>
      <w:r w:rsidRPr="00DB5B60">
        <w:rPr>
          <w:rFonts w:ascii="Times New Roman" w:hAnsi="Times New Roman" w:cs="Times New Roman"/>
          <w:sz w:val="28"/>
          <w:szCs w:val="28"/>
        </w:rPr>
        <w:t xml:space="preserve"> вид</w:t>
      </w:r>
      <w:r w:rsidR="00BB27C0" w:rsidRPr="00DB5B60">
        <w:rPr>
          <w:rFonts w:ascii="Times New Roman" w:hAnsi="Times New Roman" w:cs="Times New Roman"/>
          <w:sz w:val="28"/>
          <w:szCs w:val="28"/>
        </w:rPr>
        <w:t>ом вознаграждения</w:t>
      </w:r>
      <w:r w:rsidRPr="00DB5B60">
        <w:rPr>
          <w:rFonts w:ascii="Times New Roman" w:hAnsi="Times New Roman" w:cs="Times New Roman"/>
          <w:sz w:val="28"/>
          <w:szCs w:val="28"/>
        </w:rPr>
        <w:t xml:space="preserve"> за работу в ситуациях, которые существенно отличаются от нормальных. </w:t>
      </w:r>
      <w:r w:rsidR="00913DB1" w:rsidRPr="00DB5B60">
        <w:rPr>
          <w:rFonts w:ascii="Times New Roman" w:hAnsi="Times New Roman" w:cs="Times New Roman"/>
          <w:sz w:val="28"/>
          <w:szCs w:val="28"/>
        </w:rPr>
        <w:t>Основы оплаты труда в случ</w:t>
      </w:r>
      <w:r w:rsidR="006D33B4">
        <w:rPr>
          <w:rFonts w:ascii="Times New Roman" w:hAnsi="Times New Roman" w:cs="Times New Roman"/>
          <w:sz w:val="28"/>
          <w:szCs w:val="28"/>
        </w:rPr>
        <w:t>аях выполнения работ в условиях</w:t>
      </w:r>
      <w:r w:rsidR="00913DB1" w:rsidRPr="00DB5B60">
        <w:rPr>
          <w:rFonts w:ascii="Times New Roman" w:hAnsi="Times New Roman" w:cs="Times New Roman"/>
          <w:sz w:val="28"/>
          <w:szCs w:val="28"/>
        </w:rPr>
        <w:t xml:space="preserve"> отклоняю</w:t>
      </w:r>
      <w:r w:rsidR="00BB27C0" w:rsidRPr="00DB5B60">
        <w:rPr>
          <w:rFonts w:ascii="Times New Roman" w:hAnsi="Times New Roman" w:cs="Times New Roman"/>
          <w:sz w:val="28"/>
          <w:szCs w:val="28"/>
        </w:rPr>
        <w:t>щихся от нормальных</w:t>
      </w:r>
      <w:r w:rsidR="006D33B4">
        <w:rPr>
          <w:rFonts w:ascii="Times New Roman" w:hAnsi="Times New Roman" w:cs="Times New Roman"/>
          <w:sz w:val="28"/>
          <w:szCs w:val="28"/>
        </w:rPr>
        <w:t>,</w:t>
      </w:r>
      <w:r w:rsidR="00BB27C0" w:rsidRPr="00DB5B60">
        <w:rPr>
          <w:rFonts w:ascii="Times New Roman" w:hAnsi="Times New Roman" w:cs="Times New Roman"/>
          <w:sz w:val="28"/>
          <w:szCs w:val="28"/>
        </w:rPr>
        <w:t xml:space="preserve"> установлены</w:t>
      </w:r>
      <w:r w:rsidR="006D33B4">
        <w:rPr>
          <w:rFonts w:ascii="Times New Roman" w:hAnsi="Times New Roman" w:cs="Times New Roman"/>
          <w:sz w:val="28"/>
          <w:szCs w:val="28"/>
        </w:rPr>
        <w:t xml:space="preserve"> в</w:t>
      </w:r>
      <w:r w:rsidR="00BB27C0" w:rsidRPr="00DB5B60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anchor="block_149" w:tgtFrame="_blank" w:history="1">
        <w:r w:rsidR="00913DB1" w:rsidRPr="00DB5B6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ст. 149</w:t>
        </w:r>
      </w:hyperlink>
      <w:r w:rsidR="006D33B4">
        <w:t xml:space="preserve"> </w:t>
      </w:r>
      <w:r w:rsidR="00913DB1" w:rsidRPr="00DB5B60">
        <w:rPr>
          <w:rFonts w:ascii="Times New Roman" w:hAnsi="Times New Roman" w:cs="Times New Roman"/>
          <w:sz w:val="28"/>
          <w:szCs w:val="28"/>
        </w:rPr>
        <w:t>ТК РФ.</w:t>
      </w:r>
      <w:r w:rsidR="006D33B4">
        <w:rPr>
          <w:rFonts w:ascii="Times New Roman" w:hAnsi="Times New Roman" w:cs="Times New Roman"/>
          <w:sz w:val="28"/>
          <w:szCs w:val="28"/>
        </w:rPr>
        <w:t xml:space="preserve"> </w:t>
      </w:r>
      <w:r w:rsidR="00945874" w:rsidRPr="00DB5B60">
        <w:rPr>
          <w:rFonts w:ascii="Times New Roman" w:hAnsi="Times New Roman" w:cs="Times New Roman"/>
          <w:sz w:val="28"/>
          <w:szCs w:val="28"/>
        </w:rPr>
        <w:t>Согласно ТК РФ, к</w:t>
      </w:r>
      <w:r w:rsidR="00913DB1" w:rsidRPr="00DB5B60">
        <w:rPr>
          <w:rFonts w:ascii="Times New Roman" w:hAnsi="Times New Roman" w:cs="Times New Roman"/>
          <w:sz w:val="28"/>
          <w:szCs w:val="28"/>
        </w:rPr>
        <w:t xml:space="preserve"> работам в условия</w:t>
      </w:r>
      <w:r w:rsidR="00BB27C0" w:rsidRPr="00DB5B60">
        <w:rPr>
          <w:rFonts w:ascii="Times New Roman" w:hAnsi="Times New Roman" w:cs="Times New Roman"/>
          <w:sz w:val="28"/>
          <w:szCs w:val="28"/>
        </w:rPr>
        <w:t>х, отклоняющихся от нормальных, относятся</w:t>
      </w:r>
      <w:r w:rsidR="00913DB1" w:rsidRPr="00DB5B60">
        <w:rPr>
          <w:rFonts w:ascii="Times New Roman" w:hAnsi="Times New Roman" w:cs="Times New Roman"/>
          <w:sz w:val="28"/>
          <w:szCs w:val="28"/>
        </w:rPr>
        <w:t>:</w:t>
      </w:r>
    </w:p>
    <w:p w:rsidR="00913DB1" w:rsidRPr="00DB5B60" w:rsidRDefault="00913DB1" w:rsidP="006D33B4">
      <w:pPr>
        <w:pStyle w:val="ae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B60">
        <w:rPr>
          <w:rFonts w:ascii="Times New Roman" w:hAnsi="Times New Roman" w:cs="Times New Roman"/>
          <w:sz w:val="28"/>
          <w:szCs w:val="28"/>
        </w:rPr>
        <w:t>выполнение работ различной квалификации;</w:t>
      </w:r>
    </w:p>
    <w:p w:rsidR="00913DB1" w:rsidRPr="00DB5B60" w:rsidRDefault="006D33B4" w:rsidP="006D33B4">
      <w:pPr>
        <w:pStyle w:val="ae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совмещение</w:t>
      </w:r>
      <w:r w:rsidR="00913DB1" w:rsidRPr="00DB5B60">
        <w:rPr>
          <w:rFonts w:ascii="Times New Roman" w:hAnsi="Times New Roman" w:cs="Times New Roman"/>
          <w:sz w:val="28"/>
          <w:szCs w:val="28"/>
        </w:rPr>
        <w:t xml:space="preserve"> профессий (должностей);</w:t>
      </w:r>
    </w:p>
    <w:p w:rsidR="00913DB1" w:rsidRPr="00DB5B60" w:rsidRDefault="00BB27C0" w:rsidP="006D33B4">
      <w:pPr>
        <w:pStyle w:val="ae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B60">
        <w:rPr>
          <w:rFonts w:ascii="Times New Roman" w:hAnsi="Times New Roman" w:cs="Times New Roman"/>
          <w:sz w:val="28"/>
          <w:szCs w:val="28"/>
        </w:rPr>
        <w:t>сверхурочная работа</w:t>
      </w:r>
      <w:r w:rsidR="00913DB1" w:rsidRPr="00DB5B60">
        <w:rPr>
          <w:rFonts w:ascii="Times New Roman" w:hAnsi="Times New Roman" w:cs="Times New Roman"/>
          <w:sz w:val="28"/>
          <w:szCs w:val="28"/>
        </w:rPr>
        <w:t>;</w:t>
      </w:r>
    </w:p>
    <w:p w:rsidR="00913DB1" w:rsidRPr="00DB5B60" w:rsidRDefault="00BB27C0" w:rsidP="006D33B4">
      <w:pPr>
        <w:pStyle w:val="ae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B60">
        <w:rPr>
          <w:rFonts w:ascii="Times New Roman" w:hAnsi="Times New Roman" w:cs="Times New Roman"/>
          <w:sz w:val="28"/>
          <w:szCs w:val="28"/>
        </w:rPr>
        <w:t>работа</w:t>
      </w:r>
      <w:r w:rsidR="00913DB1" w:rsidRPr="00DB5B60">
        <w:rPr>
          <w:rFonts w:ascii="Times New Roman" w:hAnsi="Times New Roman" w:cs="Times New Roman"/>
          <w:sz w:val="28"/>
          <w:szCs w:val="28"/>
        </w:rPr>
        <w:t xml:space="preserve"> в ночное время;</w:t>
      </w:r>
    </w:p>
    <w:p w:rsidR="00913DB1" w:rsidRPr="00DB5B60" w:rsidRDefault="00BB27C0" w:rsidP="006D33B4">
      <w:pPr>
        <w:pStyle w:val="ae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B60">
        <w:rPr>
          <w:rFonts w:ascii="Times New Roman" w:hAnsi="Times New Roman" w:cs="Times New Roman"/>
          <w:sz w:val="28"/>
          <w:szCs w:val="28"/>
        </w:rPr>
        <w:t>работа</w:t>
      </w:r>
      <w:r w:rsidR="00913DB1" w:rsidRPr="00DB5B60">
        <w:rPr>
          <w:rFonts w:ascii="Times New Roman" w:hAnsi="Times New Roman" w:cs="Times New Roman"/>
          <w:sz w:val="28"/>
          <w:szCs w:val="28"/>
        </w:rPr>
        <w:t xml:space="preserve"> в выходные и нерабочие праздничные дни;</w:t>
      </w:r>
    </w:p>
    <w:p w:rsidR="00913DB1" w:rsidRPr="00DB5B60" w:rsidRDefault="00913DB1" w:rsidP="006D33B4">
      <w:pPr>
        <w:pStyle w:val="ae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B60">
        <w:rPr>
          <w:rFonts w:ascii="Times New Roman" w:hAnsi="Times New Roman" w:cs="Times New Roman"/>
          <w:sz w:val="28"/>
          <w:szCs w:val="28"/>
        </w:rPr>
        <w:t>выполнение работ в других условиях, отклоняющихся от нормальных.</w:t>
      </w:r>
    </w:p>
    <w:p w:rsidR="00EC49E2" w:rsidRPr="00DB5B60" w:rsidRDefault="00EC49E2" w:rsidP="00DB5B60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B60">
        <w:rPr>
          <w:rFonts w:ascii="Times New Roman" w:hAnsi="Times New Roman" w:cs="Times New Roman"/>
          <w:sz w:val="28"/>
          <w:szCs w:val="28"/>
        </w:rPr>
        <w:t>Для каждого из перечисленных оснований предусмотрен индивидуальный порядок вознаграждения. Но во всех случаях оплата труда при отклонении от нормальных условий назначается в повышенном размере.</w:t>
      </w:r>
    </w:p>
    <w:p w:rsidR="00913DB1" w:rsidRPr="00DB5B60" w:rsidRDefault="00913DB1" w:rsidP="006D33B4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3B4">
        <w:rPr>
          <w:rFonts w:ascii="Times New Roman" w:hAnsi="Times New Roman" w:cs="Times New Roman"/>
          <w:b/>
          <w:sz w:val="28"/>
          <w:szCs w:val="28"/>
        </w:rPr>
        <w:t>Оплата труда при выполнении работ различной квалификации</w:t>
      </w:r>
      <w:r w:rsidR="006D33B4" w:rsidRPr="006D33B4">
        <w:rPr>
          <w:rFonts w:ascii="Times New Roman" w:hAnsi="Times New Roman" w:cs="Times New Roman"/>
          <w:b/>
          <w:sz w:val="28"/>
          <w:szCs w:val="28"/>
        </w:rPr>
        <w:t>.</w:t>
      </w:r>
      <w:r w:rsidR="006D33B4">
        <w:rPr>
          <w:rFonts w:ascii="Times New Roman" w:hAnsi="Times New Roman" w:cs="Times New Roman"/>
          <w:sz w:val="28"/>
          <w:szCs w:val="28"/>
        </w:rPr>
        <w:t xml:space="preserve"> Квалификация – </w:t>
      </w:r>
      <w:r w:rsidRPr="00DB5B60">
        <w:rPr>
          <w:rFonts w:ascii="Times New Roman" w:hAnsi="Times New Roman" w:cs="Times New Roman"/>
          <w:sz w:val="28"/>
          <w:szCs w:val="28"/>
        </w:rPr>
        <w:t>это степень профессиональной обученности и подготовленности работника к выполнению трудовой функции по конкретной специальности.</w:t>
      </w:r>
      <w:r w:rsidR="006D33B4">
        <w:rPr>
          <w:rFonts w:ascii="Times New Roman" w:hAnsi="Times New Roman" w:cs="Times New Roman"/>
          <w:sz w:val="28"/>
          <w:szCs w:val="28"/>
        </w:rPr>
        <w:t xml:space="preserve"> </w:t>
      </w:r>
      <w:r w:rsidRPr="00DB5B60">
        <w:rPr>
          <w:rFonts w:ascii="Times New Roman" w:hAnsi="Times New Roman" w:cs="Times New Roman"/>
          <w:sz w:val="28"/>
          <w:szCs w:val="28"/>
        </w:rPr>
        <w:t>Оплата труда при выполнении работ различной квалификации производится (ст. 150 ТК РФ):</w:t>
      </w:r>
    </w:p>
    <w:p w:rsidR="00913DB1" w:rsidRPr="00DB5B60" w:rsidRDefault="006D33B4" w:rsidP="006D33B4">
      <w:pPr>
        <w:pStyle w:val="ae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повременной оплатой труда – </w:t>
      </w:r>
      <w:r w:rsidR="00913DB1" w:rsidRPr="00DB5B60">
        <w:rPr>
          <w:rFonts w:ascii="Times New Roman" w:hAnsi="Times New Roman" w:cs="Times New Roman"/>
          <w:sz w:val="28"/>
          <w:szCs w:val="28"/>
        </w:rPr>
        <w:t>по работе более высокой квалификации;</w:t>
      </w:r>
    </w:p>
    <w:p w:rsidR="00913DB1" w:rsidRPr="00DB5B60" w:rsidRDefault="006D33B4" w:rsidP="006D33B4">
      <w:pPr>
        <w:pStyle w:val="ae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 сдельной оплатой труда – </w:t>
      </w:r>
      <w:r w:rsidR="00913DB1" w:rsidRPr="00DB5B60">
        <w:rPr>
          <w:rFonts w:ascii="Times New Roman" w:hAnsi="Times New Roman" w:cs="Times New Roman"/>
          <w:sz w:val="28"/>
          <w:szCs w:val="28"/>
        </w:rPr>
        <w:t>по расценкам выполняемой им работы.</w:t>
      </w:r>
    </w:p>
    <w:p w:rsidR="00913DB1" w:rsidRPr="00DB5B60" w:rsidRDefault="00913DB1" w:rsidP="00DB5B60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B60">
        <w:rPr>
          <w:rFonts w:ascii="Times New Roman" w:hAnsi="Times New Roman" w:cs="Times New Roman"/>
          <w:sz w:val="28"/>
          <w:szCs w:val="28"/>
        </w:rPr>
        <w:t>В случаях, когда с учетом характера производства работникам со сдельной оплатой труда поручается выполнение работ, тарифицируемых ниже присвое</w:t>
      </w:r>
      <w:r w:rsidR="00945874" w:rsidRPr="00DB5B60">
        <w:rPr>
          <w:rFonts w:ascii="Times New Roman" w:hAnsi="Times New Roman" w:cs="Times New Roman"/>
          <w:sz w:val="28"/>
          <w:szCs w:val="28"/>
        </w:rPr>
        <w:t>нных им разрядов, работодатель о</w:t>
      </w:r>
      <w:r w:rsidRPr="00DB5B60">
        <w:rPr>
          <w:rFonts w:ascii="Times New Roman" w:hAnsi="Times New Roman" w:cs="Times New Roman"/>
          <w:sz w:val="28"/>
          <w:szCs w:val="28"/>
        </w:rPr>
        <w:t>бязан выплатить им разницу</w:t>
      </w:r>
      <w:r w:rsidR="006D33B4">
        <w:rPr>
          <w:rFonts w:ascii="Times New Roman" w:hAnsi="Times New Roman" w:cs="Times New Roman"/>
          <w:sz w:val="28"/>
          <w:szCs w:val="28"/>
        </w:rPr>
        <w:t xml:space="preserve"> между разрядами</w:t>
      </w:r>
      <w:r w:rsidRPr="00DB5B60">
        <w:rPr>
          <w:rFonts w:ascii="Times New Roman" w:hAnsi="Times New Roman" w:cs="Times New Roman"/>
          <w:sz w:val="28"/>
          <w:szCs w:val="28"/>
        </w:rPr>
        <w:t>.</w:t>
      </w:r>
    </w:p>
    <w:p w:rsidR="00945874" w:rsidRPr="00DB5B60" w:rsidRDefault="00B30D52" w:rsidP="001A53F4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B60">
        <w:rPr>
          <w:rFonts w:ascii="Times New Roman" w:hAnsi="Times New Roman" w:cs="Times New Roman"/>
          <w:sz w:val="28"/>
          <w:szCs w:val="28"/>
        </w:rPr>
        <w:lastRenderedPageBreak/>
        <w:t>Согласно ч.</w:t>
      </w:r>
      <w:r w:rsidR="001A53F4">
        <w:rPr>
          <w:rFonts w:ascii="Times New Roman" w:hAnsi="Times New Roman" w:cs="Times New Roman"/>
          <w:sz w:val="28"/>
          <w:szCs w:val="28"/>
        </w:rPr>
        <w:t xml:space="preserve"> </w:t>
      </w:r>
      <w:r w:rsidRPr="00DB5B60">
        <w:rPr>
          <w:rFonts w:ascii="Times New Roman" w:hAnsi="Times New Roman" w:cs="Times New Roman"/>
          <w:sz w:val="28"/>
          <w:szCs w:val="28"/>
        </w:rPr>
        <w:t>1 ст. 150 ТК РФ п</w:t>
      </w:r>
      <w:r w:rsidR="00945874" w:rsidRPr="00DB5B60">
        <w:rPr>
          <w:rFonts w:ascii="Times New Roman" w:hAnsi="Times New Roman" w:cs="Times New Roman"/>
          <w:sz w:val="28"/>
          <w:szCs w:val="28"/>
        </w:rPr>
        <w:t>ри повременной системе оплаты труда заработная плата сотруднику рассчитывается исходя из ставок (окладов), установленных для оплаты р</w:t>
      </w:r>
      <w:r w:rsidR="001A53F4">
        <w:rPr>
          <w:rFonts w:ascii="Times New Roman" w:hAnsi="Times New Roman" w:cs="Times New Roman"/>
          <w:sz w:val="28"/>
          <w:szCs w:val="28"/>
        </w:rPr>
        <w:t xml:space="preserve">абот более высокой квалификации. </w:t>
      </w:r>
      <w:r w:rsidR="00726F85">
        <w:rPr>
          <w:rFonts w:ascii="Times New Roman" w:hAnsi="Times New Roman" w:cs="Times New Roman"/>
          <w:sz w:val="28"/>
          <w:szCs w:val="28"/>
        </w:rPr>
        <w:t xml:space="preserve">Рассмотрим пример начисления доплаты за работу </w:t>
      </w:r>
      <w:r w:rsidR="003E0B78">
        <w:rPr>
          <w:rFonts w:ascii="Times New Roman" w:hAnsi="Times New Roman" w:cs="Times New Roman"/>
          <w:sz w:val="28"/>
          <w:szCs w:val="28"/>
        </w:rPr>
        <w:t>с повременной оплатой труда</w:t>
      </w:r>
      <w:r w:rsidR="001A53F4">
        <w:rPr>
          <w:rFonts w:ascii="Times New Roman" w:hAnsi="Times New Roman" w:cs="Times New Roman"/>
          <w:sz w:val="28"/>
          <w:szCs w:val="28"/>
        </w:rPr>
        <w:t>.</w:t>
      </w:r>
    </w:p>
    <w:p w:rsidR="00945874" w:rsidRPr="00DB5B60" w:rsidRDefault="00945874" w:rsidP="001A53F4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B60">
        <w:rPr>
          <w:rFonts w:ascii="Times New Roman" w:hAnsi="Times New Roman" w:cs="Times New Roman"/>
          <w:sz w:val="28"/>
          <w:szCs w:val="28"/>
        </w:rPr>
        <w:t>Часова</w:t>
      </w:r>
      <w:r w:rsidR="003E0B78">
        <w:rPr>
          <w:rFonts w:ascii="Times New Roman" w:hAnsi="Times New Roman" w:cs="Times New Roman"/>
          <w:sz w:val="28"/>
          <w:szCs w:val="28"/>
        </w:rPr>
        <w:t>я тарифная с</w:t>
      </w:r>
      <w:r w:rsidR="001A53F4">
        <w:rPr>
          <w:rFonts w:ascii="Times New Roman" w:hAnsi="Times New Roman" w:cs="Times New Roman"/>
          <w:sz w:val="28"/>
          <w:szCs w:val="28"/>
        </w:rPr>
        <w:t>тавка слесарь-сантехник</w:t>
      </w:r>
      <w:r w:rsidR="003E0B78">
        <w:rPr>
          <w:rFonts w:ascii="Times New Roman" w:hAnsi="Times New Roman" w:cs="Times New Roman"/>
          <w:sz w:val="28"/>
          <w:szCs w:val="28"/>
        </w:rPr>
        <w:t xml:space="preserve"> 3 </w:t>
      </w:r>
      <w:r w:rsidRPr="00DB5B60">
        <w:rPr>
          <w:rFonts w:ascii="Times New Roman" w:hAnsi="Times New Roman" w:cs="Times New Roman"/>
          <w:sz w:val="28"/>
          <w:szCs w:val="28"/>
        </w:rPr>
        <w:t xml:space="preserve">разряда </w:t>
      </w:r>
      <w:r w:rsidR="003E0B78">
        <w:rPr>
          <w:rFonts w:ascii="Times New Roman" w:hAnsi="Times New Roman" w:cs="Times New Roman"/>
          <w:sz w:val="28"/>
          <w:szCs w:val="28"/>
        </w:rPr>
        <w:t xml:space="preserve">Иванова А.А. – 150 </w:t>
      </w:r>
      <w:r w:rsidRPr="00DB5B60">
        <w:rPr>
          <w:rFonts w:ascii="Times New Roman" w:hAnsi="Times New Roman" w:cs="Times New Roman"/>
          <w:sz w:val="28"/>
          <w:szCs w:val="28"/>
        </w:rPr>
        <w:t>руб./ч</w:t>
      </w:r>
      <w:r w:rsidR="003E0B78">
        <w:rPr>
          <w:rFonts w:ascii="Times New Roman" w:hAnsi="Times New Roman" w:cs="Times New Roman"/>
          <w:sz w:val="28"/>
          <w:szCs w:val="28"/>
        </w:rPr>
        <w:t>ас</w:t>
      </w:r>
      <w:r w:rsidRPr="00DB5B60">
        <w:rPr>
          <w:rFonts w:ascii="Times New Roman" w:hAnsi="Times New Roman" w:cs="Times New Roman"/>
          <w:sz w:val="28"/>
          <w:szCs w:val="28"/>
        </w:rPr>
        <w:t>.</w:t>
      </w:r>
      <w:r w:rsidR="001A53F4">
        <w:rPr>
          <w:rFonts w:ascii="Times New Roman" w:hAnsi="Times New Roman" w:cs="Times New Roman"/>
          <w:sz w:val="28"/>
          <w:szCs w:val="28"/>
        </w:rPr>
        <w:t xml:space="preserve"> </w:t>
      </w:r>
      <w:r w:rsidR="003E0B78">
        <w:rPr>
          <w:rFonts w:ascii="Times New Roman" w:hAnsi="Times New Roman" w:cs="Times New Roman"/>
          <w:sz w:val="28"/>
          <w:szCs w:val="28"/>
        </w:rPr>
        <w:t xml:space="preserve">В ноябре 2019 года в течение 10 </w:t>
      </w:r>
      <w:r w:rsidRPr="00DB5B60">
        <w:rPr>
          <w:rFonts w:ascii="Times New Roman" w:hAnsi="Times New Roman" w:cs="Times New Roman"/>
          <w:sz w:val="28"/>
          <w:szCs w:val="28"/>
        </w:rPr>
        <w:t xml:space="preserve">рабочих дней </w:t>
      </w:r>
      <w:r w:rsidR="003E0B78">
        <w:rPr>
          <w:rFonts w:ascii="Times New Roman" w:hAnsi="Times New Roman" w:cs="Times New Roman"/>
          <w:sz w:val="28"/>
          <w:szCs w:val="28"/>
        </w:rPr>
        <w:t>Иванов</w:t>
      </w:r>
      <w:r w:rsidRPr="00DB5B60">
        <w:rPr>
          <w:rFonts w:ascii="Times New Roman" w:hAnsi="Times New Roman" w:cs="Times New Roman"/>
          <w:sz w:val="28"/>
          <w:szCs w:val="28"/>
        </w:rPr>
        <w:t xml:space="preserve"> выполнял работы,</w:t>
      </w:r>
      <w:r w:rsidR="003E0B78">
        <w:rPr>
          <w:rFonts w:ascii="Times New Roman" w:hAnsi="Times New Roman" w:cs="Times New Roman"/>
          <w:sz w:val="28"/>
          <w:szCs w:val="28"/>
        </w:rPr>
        <w:t xml:space="preserve"> соответствующие квалификации 2</w:t>
      </w:r>
      <w:r w:rsidRPr="00DB5B60">
        <w:rPr>
          <w:rFonts w:ascii="Times New Roman" w:hAnsi="Times New Roman" w:cs="Times New Roman"/>
          <w:sz w:val="28"/>
          <w:szCs w:val="28"/>
        </w:rPr>
        <w:t xml:space="preserve"> разряда. Часовая тарифная став</w:t>
      </w:r>
      <w:r w:rsidR="003E0B78">
        <w:rPr>
          <w:rFonts w:ascii="Times New Roman" w:hAnsi="Times New Roman" w:cs="Times New Roman"/>
          <w:sz w:val="28"/>
          <w:szCs w:val="28"/>
        </w:rPr>
        <w:t xml:space="preserve">ка </w:t>
      </w:r>
      <w:r w:rsidR="001A53F4">
        <w:rPr>
          <w:rFonts w:ascii="Times New Roman" w:hAnsi="Times New Roman" w:cs="Times New Roman"/>
          <w:sz w:val="28"/>
          <w:szCs w:val="28"/>
        </w:rPr>
        <w:t>слесаря-сантехника</w:t>
      </w:r>
      <w:r w:rsidR="003E0B78">
        <w:rPr>
          <w:rFonts w:ascii="Times New Roman" w:hAnsi="Times New Roman" w:cs="Times New Roman"/>
          <w:sz w:val="28"/>
          <w:szCs w:val="28"/>
        </w:rPr>
        <w:t xml:space="preserve"> 2 разряда – 75 </w:t>
      </w:r>
      <w:r w:rsidRPr="00DB5B60">
        <w:rPr>
          <w:rFonts w:ascii="Times New Roman" w:hAnsi="Times New Roman" w:cs="Times New Roman"/>
          <w:sz w:val="28"/>
          <w:szCs w:val="28"/>
        </w:rPr>
        <w:t>руб./ч</w:t>
      </w:r>
      <w:r w:rsidR="001A53F4">
        <w:rPr>
          <w:rFonts w:ascii="Times New Roman" w:hAnsi="Times New Roman" w:cs="Times New Roman"/>
          <w:sz w:val="28"/>
          <w:szCs w:val="28"/>
        </w:rPr>
        <w:t>ас</w:t>
      </w:r>
      <w:r w:rsidRPr="00DB5B60">
        <w:rPr>
          <w:rFonts w:ascii="Times New Roman" w:hAnsi="Times New Roman" w:cs="Times New Roman"/>
          <w:sz w:val="28"/>
          <w:szCs w:val="28"/>
        </w:rPr>
        <w:t>.</w:t>
      </w:r>
    </w:p>
    <w:p w:rsidR="00945874" w:rsidRPr="00DB5B60" w:rsidRDefault="001A53F4" w:rsidP="00DB5B60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декабре 2019 года в течение пяти </w:t>
      </w:r>
      <w:r w:rsidR="00945874" w:rsidRPr="00DB5B60">
        <w:rPr>
          <w:rFonts w:ascii="Times New Roman" w:hAnsi="Times New Roman" w:cs="Times New Roman"/>
          <w:sz w:val="28"/>
          <w:szCs w:val="28"/>
        </w:rPr>
        <w:t xml:space="preserve">рабочих дней </w:t>
      </w:r>
      <w:r>
        <w:rPr>
          <w:rFonts w:ascii="Times New Roman" w:hAnsi="Times New Roman" w:cs="Times New Roman"/>
          <w:sz w:val="28"/>
          <w:szCs w:val="28"/>
        </w:rPr>
        <w:t>Иванов</w:t>
      </w:r>
      <w:r w:rsidR="00945874" w:rsidRPr="00DB5B60">
        <w:rPr>
          <w:rFonts w:ascii="Times New Roman" w:hAnsi="Times New Roman" w:cs="Times New Roman"/>
          <w:sz w:val="28"/>
          <w:szCs w:val="28"/>
        </w:rPr>
        <w:t xml:space="preserve"> выполнял работы,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соответствующие квалификации 5 </w:t>
      </w:r>
      <w:r w:rsidR="00945874" w:rsidRPr="00DB5B60">
        <w:rPr>
          <w:rFonts w:ascii="Times New Roman" w:hAnsi="Times New Roman" w:cs="Times New Roman"/>
          <w:sz w:val="28"/>
          <w:szCs w:val="28"/>
        </w:rPr>
        <w:t>разряда. Часо</w:t>
      </w:r>
      <w:r>
        <w:rPr>
          <w:rFonts w:ascii="Times New Roman" w:hAnsi="Times New Roman" w:cs="Times New Roman"/>
          <w:sz w:val="28"/>
          <w:szCs w:val="28"/>
        </w:rPr>
        <w:t>вая тарифная ставка слесаря-сантехника 5 разряда – 300 руб./час.</w:t>
      </w:r>
    </w:p>
    <w:p w:rsidR="00945874" w:rsidRPr="00DB5B60" w:rsidRDefault="001A53F4" w:rsidP="001A53F4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предприятии</w:t>
      </w:r>
      <w:r w:rsidR="00945874" w:rsidRPr="00DB5B60">
        <w:rPr>
          <w:rFonts w:ascii="Times New Roman" w:hAnsi="Times New Roman" w:cs="Times New Roman"/>
          <w:sz w:val="28"/>
          <w:szCs w:val="28"/>
        </w:rPr>
        <w:t xml:space="preserve"> установлена пятидневная рабочая неделя. Ежедневная</w:t>
      </w:r>
      <w:r>
        <w:rPr>
          <w:rFonts w:ascii="Times New Roman" w:hAnsi="Times New Roman" w:cs="Times New Roman"/>
          <w:sz w:val="28"/>
          <w:szCs w:val="28"/>
        </w:rPr>
        <w:t xml:space="preserve"> продолжительность рабочего дня – 8 </w:t>
      </w:r>
      <w:r w:rsidR="00945874" w:rsidRPr="00DB5B60">
        <w:rPr>
          <w:rFonts w:ascii="Times New Roman" w:hAnsi="Times New Roman" w:cs="Times New Roman"/>
          <w:sz w:val="28"/>
          <w:szCs w:val="28"/>
        </w:rPr>
        <w:t xml:space="preserve">часов. Количество </w:t>
      </w:r>
      <w:r>
        <w:rPr>
          <w:rFonts w:ascii="Times New Roman" w:hAnsi="Times New Roman" w:cs="Times New Roman"/>
          <w:sz w:val="28"/>
          <w:szCs w:val="28"/>
        </w:rPr>
        <w:t xml:space="preserve">рабочих часов в ноябре – 167, в декабре </w:t>
      </w:r>
      <w:r w:rsidR="00945874" w:rsidRPr="00DB5B60">
        <w:rPr>
          <w:rFonts w:ascii="Times New Roman" w:hAnsi="Times New Roman" w:cs="Times New Roman"/>
          <w:sz w:val="28"/>
          <w:szCs w:val="28"/>
        </w:rPr>
        <w:t>– 176.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5874" w:rsidRPr="00DB5B60">
        <w:rPr>
          <w:rFonts w:ascii="Times New Roman" w:hAnsi="Times New Roman" w:cs="Times New Roman"/>
          <w:sz w:val="28"/>
          <w:szCs w:val="28"/>
        </w:rPr>
        <w:t xml:space="preserve">Ноябрь и декабрь </w:t>
      </w:r>
      <w:r>
        <w:rPr>
          <w:rFonts w:ascii="Times New Roman" w:hAnsi="Times New Roman" w:cs="Times New Roman"/>
          <w:sz w:val="28"/>
          <w:szCs w:val="28"/>
        </w:rPr>
        <w:t>Иванов</w:t>
      </w:r>
      <w:r w:rsidR="00945874" w:rsidRPr="00DB5B60">
        <w:rPr>
          <w:rFonts w:ascii="Times New Roman" w:hAnsi="Times New Roman" w:cs="Times New Roman"/>
          <w:sz w:val="28"/>
          <w:szCs w:val="28"/>
        </w:rPr>
        <w:t xml:space="preserve"> отработал полностью.</w:t>
      </w:r>
    </w:p>
    <w:p w:rsidR="001A53F4" w:rsidRDefault="001A53F4" w:rsidP="00DB5B60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Заработная плата Иванову начислена</w:t>
      </w:r>
      <w:r w:rsidR="00945874" w:rsidRPr="00DB5B60">
        <w:rPr>
          <w:rFonts w:ascii="Times New Roman" w:hAnsi="Times New Roman" w:cs="Times New Roman"/>
          <w:sz w:val="28"/>
          <w:szCs w:val="28"/>
        </w:rPr>
        <w:t xml:space="preserve"> исходя из тарифных ставок, предусмотренных для оплаты работ по более высокой квалификации. В результате </w:t>
      </w:r>
      <w:r>
        <w:rPr>
          <w:rFonts w:ascii="Times New Roman" w:hAnsi="Times New Roman" w:cs="Times New Roman"/>
          <w:sz w:val="28"/>
          <w:szCs w:val="28"/>
        </w:rPr>
        <w:t>Иванову начислено:</w:t>
      </w:r>
    </w:p>
    <w:p w:rsidR="001A53F4" w:rsidRDefault="001A53F4" w:rsidP="001A53F4">
      <w:pPr>
        <w:pStyle w:val="ae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ноябрь: 150 </w:t>
      </w:r>
      <w:r w:rsidR="00945874" w:rsidRPr="00DB5B60"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>./час * 167 ч = 25050руб.;</w:t>
      </w:r>
    </w:p>
    <w:p w:rsidR="00945874" w:rsidRPr="00DB5B60" w:rsidRDefault="001A53F4" w:rsidP="001A53F4">
      <w:pPr>
        <w:pStyle w:val="ae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декабрь: 300 </w:t>
      </w:r>
      <w:r w:rsidR="00945874" w:rsidRPr="00DB5B60">
        <w:rPr>
          <w:rFonts w:ascii="Times New Roman" w:hAnsi="Times New Roman" w:cs="Times New Roman"/>
          <w:sz w:val="28"/>
          <w:szCs w:val="28"/>
        </w:rPr>
        <w:t>руб./ч</w:t>
      </w:r>
      <w:r>
        <w:rPr>
          <w:rFonts w:ascii="Times New Roman" w:hAnsi="Times New Roman" w:cs="Times New Roman"/>
          <w:sz w:val="28"/>
          <w:szCs w:val="28"/>
        </w:rPr>
        <w:t xml:space="preserve">ас * 5 дн. * 8 ч/дн. + 150 </w:t>
      </w:r>
      <w:r w:rsidR="00945874" w:rsidRPr="00DB5B60">
        <w:rPr>
          <w:rFonts w:ascii="Times New Roman" w:hAnsi="Times New Roman" w:cs="Times New Roman"/>
          <w:sz w:val="28"/>
          <w:szCs w:val="28"/>
        </w:rPr>
        <w:t>руб./ч</w:t>
      </w:r>
      <w:r>
        <w:rPr>
          <w:rFonts w:ascii="Times New Roman" w:hAnsi="Times New Roman" w:cs="Times New Roman"/>
          <w:sz w:val="28"/>
          <w:szCs w:val="28"/>
        </w:rPr>
        <w:t xml:space="preserve">ас * (176 ч – 5 дн. * 8 ч/дн.) = 32400 </w:t>
      </w:r>
      <w:r w:rsidR="00945874" w:rsidRPr="00DB5B60">
        <w:rPr>
          <w:rFonts w:ascii="Times New Roman" w:hAnsi="Times New Roman" w:cs="Times New Roman"/>
          <w:sz w:val="28"/>
          <w:szCs w:val="28"/>
        </w:rPr>
        <w:t>руб.</w:t>
      </w:r>
    </w:p>
    <w:p w:rsidR="00945874" w:rsidRPr="00DB5B60" w:rsidRDefault="00B30D52" w:rsidP="001A53F4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B60">
        <w:rPr>
          <w:rFonts w:ascii="Times New Roman" w:hAnsi="Times New Roman" w:cs="Times New Roman"/>
          <w:sz w:val="28"/>
          <w:szCs w:val="28"/>
        </w:rPr>
        <w:t>Согласно ч. 2 ст. 150 ТК РФ п</w:t>
      </w:r>
      <w:r w:rsidR="00945874" w:rsidRPr="00DB5B60">
        <w:rPr>
          <w:rFonts w:ascii="Times New Roman" w:hAnsi="Times New Roman" w:cs="Times New Roman"/>
          <w:sz w:val="28"/>
          <w:szCs w:val="28"/>
        </w:rPr>
        <w:t>ри сдельной системе оплаты труда зар</w:t>
      </w:r>
      <w:r w:rsidRPr="00DB5B60">
        <w:rPr>
          <w:rFonts w:ascii="Times New Roman" w:hAnsi="Times New Roman" w:cs="Times New Roman"/>
          <w:sz w:val="28"/>
          <w:szCs w:val="28"/>
        </w:rPr>
        <w:t>аботная плата сотруднику рассчитывается</w:t>
      </w:r>
      <w:r w:rsidR="00945874" w:rsidRPr="00DB5B60">
        <w:rPr>
          <w:rFonts w:ascii="Times New Roman" w:hAnsi="Times New Roman" w:cs="Times New Roman"/>
          <w:sz w:val="28"/>
          <w:szCs w:val="28"/>
        </w:rPr>
        <w:t xml:space="preserve"> по расценкам, соответствующим</w:t>
      </w:r>
      <w:r w:rsidR="001A53F4">
        <w:rPr>
          <w:rFonts w:ascii="Times New Roman" w:hAnsi="Times New Roman" w:cs="Times New Roman"/>
          <w:sz w:val="28"/>
          <w:szCs w:val="28"/>
        </w:rPr>
        <w:t xml:space="preserve"> фактически выполненной работе. Рассмотрим пример начисления доплаты за работу со сдельной оплатой труда.</w:t>
      </w:r>
    </w:p>
    <w:p w:rsidR="001A53F4" w:rsidRDefault="00945874" w:rsidP="00DB5B60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B60">
        <w:rPr>
          <w:rFonts w:ascii="Times New Roman" w:hAnsi="Times New Roman" w:cs="Times New Roman"/>
          <w:sz w:val="28"/>
          <w:szCs w:val="28"/>
        </w:rPr>
        <w:t xml:space="preserve">Рабочим </w:t>
      </w:r>
      <w:r w:rsidR="001A53F4">
        <w:rPr>
          <w:rFonts w:ascii="Times New Roman" w:hAnsi="Times New Roman" w:cs="Times New Roman"/>
          <w:sz w:val="28"/>
          <w:szCs w:val="28"/>
        </w:rPr>
        <w:t xml:space="preserve">завода </w:t>
      </w:r>
      <w:r w:rsidRPr="00DB5B60">
        <w:rPr>
          <w:rFonts w:ascii="Times New Roman" w:hAnsi="Times New Roman" w:cs="Times New Roman"/>
          <w:sz w:val="28"/>
          <w:szCs w:val="28"/>
        </w:rPr>
        <w:t xml:space="preserve">установлена сдельная система оплаты труда. </w:t>
      </w:r>
      <w:r w:rsidR="001A53F4">
        <w:rPr>
          <w:rFonts w:ascii="Times New Roman" w:hAnsi="Times New Roman" w:cs="Times New Roman"/>
          <w:sz w:val="28"/>
          <w:szCs w:val="28"/>
        </w:rPr>
        <w:t xml:space="preserve">На предприятии </w:t>
      </w:r>
      <w:r w:rsidRPr="00DB5B60">
        <w:rPr>
          <w:rFonts w:ascii="Times New Roman" w:hAnsi="Times New Roman" w:cs="Times New Roman"/>
          <w:sz w:val="28"/>
          <w:szCs w:val="28"/>
        </w:rPr>
        <w:t>установлены</w:t>
      </w:r>
      <w:r w:rsidR="001A53F4">
        <w:rPr>
          <w:rFonts w:ascii="Times New Roman" w:hAnsi="Times New Roman" w:cs="Times New Roman"/>
          <w:sz w:val="28"/>
          <w:szCs w:val="28"/>
        </w:rPr>
        <w:t xml:space="preserve"> следующие сдельные расценки:</w:t>
      </w:r>
    </w:p>
    <w:p w:rsidR="001A53F4" w:rsidRDefault="001A53F4" w:rsidP="001A53F4">
      <w:pPr>
        <w:pStyle w:val="ae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обработку одной детали по 3 квалификационному разряду – 150 руб./шт.;</w:t>
      </w:r>
    </w:p>
    <w:p w:rsidR="00945874" w:rsidRPr="00DB5B60" w:rsidRDefault="001A53F4" w:rsidP="001A53F4">
      <w:pPr>
        <w:pStyle w:val="ae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обработку одной детали по 4 квалификационному разряду – 160 </w:t>
      </w:r>
      <w:r w:rsidR="00945874" w:rsidRPr="00DB5B60">
        <w:rPr>
          <w:rFonts w:ascii="Times New Roman" w:hAnsi="Times New Roman" w:cs="Times New Roman"/>
          <w:sz w:val="28"/>
          <w:szCs w:val="28"/>
        </w:rPr>
        <w:t>руб./шт.</w:t>
      </w:r>
    </w:p>
    <w:p w:rsidR="00AB35F1" w:rsidRDefault="00945874" w:rsidP="00AB35F1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B60">
        <w:rPr>
          <w:rFonts w:ascii="Times New Roman" w:hAnsi="Times New Roman" w:cs="Times New Roman"/>
          <w:sz w:val="28"/>
          <w:szCs w:val="28"/>
        </w:rPr>
        <w:lastRenderedPageBreak/>
        <w:t xml:space="preserve">Рабочему </w:t>
      </w:r>
      <w:r w:rsidR="001A53F4">
        <w:rPr>
          <w:rFonts w:ascii="Times New Roman" w:hAnsi="Times New Roman" w:cs="Times New Roman"/>
          <w:sz w:val="28"/>
          <w:szCs w:val="28"/>
        </w:rPr>
        <w:t xml:space="preserve">Сидоренко В.В. присвоен 3 </w:t>
      </w:r>
      <w:r w:rsidRPr="00DB5B60">
        <w:rPr>
          <w:rFonts w:ascii="Times New Roman" w:hAnsi="Times New Roman" w:cs="Times New Roman"/>
          <w:sz w:val="28"/>
          <w:szCs w:val="28"/>
        </w:rPr>
        <w:t>квалификационный разряд. За смену он обра</w:t>
      </w:r>
      <w:r w:rsidR="001A53F4">
        <w:rPr>
          <w:rFonts w:ascii="Times New Roman" w:hAnsi="Times New Roman" w:cs="Times New Roman"/>
          <w:sz w:val="28"/>
          <w:szCs w:val="28"/>
        </w:rPr>
        <w:t xml:space="preserve">батывает 10 деталей. С 1 по 24 октября 2019 </w:t>
      </w:r>
      <w:r w:rsidR="00AB35F1">
        <w:rPr>
          <w:rFonts w:ascii="Times New Roman" w:hAnsi="Times New Roman" w:cs="Times New Roman"/>
          <w:sz w:val="28"/>
          <w:szCs w:val="28"/>
        </w:rPr>
        <w:t>года (18</w:t>
      </w:r>
      <w:r w:rsidR="001A53F4">
        <w:rPr>
          <w:rFonts w:ascii="Times New Roman" w:hAnsi="Times New Roman" w:cs="Times New Roman"/>
          <w:sz w:val="28"/>
          <w:szCs w:val="28"/>
        </w:rPr>
        <w:t xml:space="preserve"> </w:t>
      </w:r>
      <w:r w:rsidRPr="00DB5B60">
        <w:rPr>
          <w:rFonts w:ascii="Times New Roman" w:hAnsi="Times New Roman" w:cs="Times New Roman"/>
          <w:sz w:val="28"/>
          <w:szCs w:val="28"/>
        </w:rPr>
        <w:t>рабочих дне</w:t>
      </w:r>
      <w:r w:rsidR="001A53F4">
        <w:rPr>
          <w:rFonts w:ascii="Times New Roman" w:hAnsi="Times New Roman" w:cs="Times New Roman"/>
          <w:sz w:val="28"/>
          <w:szCs w:val="28"/>
        </w:rPr>
        <w:t xml:space="preserve">й) Петров выполнял работы по 3 разряду, с 25 по 31 октября (5 рабочих дней) – по 4 </w:t>
      </w:r>
      <w:r w:rsidRPr="00DB5B60">
        <w:rPr>
          <w:rFonts w:ascii="Times New Roman" w:hAnsi="Times New Roman" w:cs="Times New Roman"/>
          <w:sz w:val="28"/>
          <w:szCs w:val="28"/>
        </w:rPr>
        <w:t>разряду.</w:t>
      </w:r>
      <w:r w:rsidR="001A53F4">
        <w:rPr>
          <w:rFonts w:ascii="Times New Roman" w:hAnsi="Times New Roman" w:cs="Times New Roman"/>
          <w:sz w:val="28"/>
          <w:szCs w:val="28"/>
        </w:rPr>
        <w:t xml:space="preserve"> </w:t>
      </w:r>
      <w:r w:rsidR="00AB35F1">
        <w:rPr>
          <w:rFonts w:ascii="Times New Roman" w:hAnsi="Times New Roman" w:cs="Times New Roman"/>
          <w:sz w:val="28"/>
          <w:szCs w:val="28"/>
        </w:rPr>
        <w:t>В октябре 2019 года 23 рабочих дня</w:t>
      </w:r>
      <w:r w:rsidRPr="00DB5B60">
        <w:rPr>
          <w:rFonts w:ascii="Times New Roman" w:hAnsi="Times New Roman" w:cs="Times New Roman"/>
          <w:sz w:val="28"/>
          <w:szCs w:val="28"/>
        </w:rPr>
        <w:t xml:space="preserve">. Месяц </w:t>
      </w:r>
      <w:r w:rsidR="00AB35F1">
        <w:rPr>
          <w:rFonts w:ascii="Times New Roman" w:hAnsi="Times New Roman" w:cs="Times New Roman"/>
          <w:sz w:val="28"/>
          <w:szCs w:val="28"/>
        </w:rPr>
        <w:t>Сидоренко</w:t>
      </w:r>
      <w:r w:rsidRPr="00DB5B60">
        <w:rPr>
          <w:rFonts w:ascii="Times New Roman" w:hAnsi="Times New Roman" w:cs="Times New Roman"/>
          <w:sz w:val="28"/>
          <w:szCs w:val="28"/>
        </w:rPr>
        <w:t xml:space="preserve"> отработал полностью.</w:t>
      </w:r>
      <w:r w:rsidR="00AB35F1">
        <w:rPr>
          <w:rFonts w:ascii="Times New Roman" w:hAnsi="Times New Roman" w:cs="Times New Roman"/>
          <w:sz w:val="28"/>
          <w:szCs w:val="28"/>
        </w:rPr>
        <w:t xml:space="preserve"> За октябрь ему начислено:</w:t>
      </w:r>
    </w:p>
    <w:p w:rsidR="00B30D52" w:rsidRPr="00DB5B60" w:rsidRDefault="00AB35F1" w:rsidP="00AB35F1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 руб./шт. * 10 шт./дн. * 18 дн. + 160 руб./шт. * 10 шт./дн. * 5 дн. = 35000 </w:t>
      </w:r>
      <w:r w:rsidR="00945874" w:rsidRPr="00DB5B60">
        <w:rPr>
          <w:rFonts w:ascii="Times New Roman" w:hAnsi="Times New Roman" w:cs="Times New Roman"/>
          <w:sz w:val="28"/>
          <w:szCs w:val="28"/>
        </w:rPr>
        <w:t>руб.</w:t>
      </w:r>
    </w:p>
    <w:p w:rsidR="00945874" w:rsidRPr="00DB5B60" w:rsidRDefault="00B30D52" w:rsidP="00DB5B60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B60">
        <w:rPr>
          <w:rFonts w:ascii="Times New Roman" w:hAnsi="Times New Roman" w:cs="Times New Roman"/>
          <w:sz w:val="28"/>
          <w:szCs w:val="28"/>
        </w:rPr>
        <w:t>За в</w:t>
      </w:r>
      <w:r w:rsidR="00945874" w:rsidRPr="00DB5B60">
        <w:rPr>
          <w:rFonts w:ascii="Times New Roman" w:hAnsi="Times New Roman" w:cs="Times New Roman"/>
          <w:sz w:val="28"/>
          <w:szCs w:val="28"/>
        </w:rPr>
        <w:t>ыполнение работ по более низкому тарифу при сдельной оплате</w:t>
      </w:r>
      <w:r w:rsidR="00AB35F1">
        <w:rPr>
          <w:rFonts w:ascii="Times New Roman" w:hAnsi="Times New Roman" w:cs="Times New Roman"/>
          <w:sz w:val="28"/>
          <w:szCs w:val="28"/>
        </w:rPr>
        <w:t xml:space="preserve"> </w:t>
      </w:r>
      <w:r w:rsidRPr="00DB5B60">
        <w:rPr>
          <w:rFonts w:ascii="Times New Roman" w:hAnsi="Times New Roman" w:cs="Times New Roman"/>
          <w:sz w:val="28"/>
          <w:szCs w:val="28"/>
        </w:rPr>
        <w:t xml:space="preserve">разница </w:t>
      </w:r>
      <w:r w:rsidR="00AB35F1">
        <w:rPr>
          <w:rFonts w:ascii="Times New Roman" w:hAnsi="Times New Roman" w:cs="Times New Roman"/>
          <w:sz w:val="28"/>
          <w:szCs w:val="28"/>
        </w:rPr>
        <w:t xml:space="preserve">между разрядами </w:t>
      </w:r>
      <w:r w:rsidRPr="00DB5B60">
        <w:rPr>
          <w:rFonts w:ascii="Times New Roman" w:hAnsi="Times New Roman" w:cs="Times New Roman"/>
          <w:sz w:val="28"/>
          <w:szCs w:val="28"/>
        </w:rPr>
        <w:t>рассчитывается</w:t>
      </w:r>
      <w:r w:rsidR="00945874" w:rsidRPr="00DB5B60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tbl>
      <w:tblPr>
        <w:tblW w:w="8949" w:type="dxa"/>
        <w:jc w:val="center"/>
        <w:shd w:val="clear" w:color="auto" w:fill="F5F5F5"/>
        <w:tblCellMar>
          <w:left w:w="0" w:type="dxa"/>
          <w:right w:w="0" w:type="dxa"/>
        </w:tblCellMar>
        <w:tblLook w:val="04A0"/>
      </w:tblPr>
      <w:tblGrid>
        <w:gridCol w:w="1691"/>
        <w:gridCol w:w="300"/>
        <w:gridCol w:w="3105"/>
        <w:gridCol w:w="300"/>
        <w:gridCol w:w="1628"/>
        <w:gridCol w:w="386"/>
        <w:gridCol w:w="1539"/>
      </w:tblGrid>
      <w:tr w:rsidR="00DB5B60" w:rsidRPr="00AB35F1" w:rsidTr="00AB35F1">
        <w:trPr>
          <w:jc w:val="center"/>
        </w:trPr>
        <w:tc>
          <w:tcPr>
            <w:tcW w:w="0" w:type="auto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5874" w:rsidRPr="00AB35F1" w:rsidRDefault="00945874" w:rsidP="00AB35F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5F1">
              <w:rPr>
                <w:rFonts w:ascii="Times New Roman" w:hAnsi="Times New Roman" w:cs="Times New Roman"/>
                <w:sz w:val="24"/>
                <w:szCs w:val="24"/>
              </w:rPr>
              <w:t>Межразрядная разница</w:t>
            </w:r>
          </w:p>
        </w:tc>
        <w:tc>
          <w:tcPr>
            <w:tcW w:w="300" w:type="dxa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5874" w:rsidRPr="00AB35F1" w:rsidRDefault="00945874" w:rsidP="00AB35F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5F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3105" w:type="dxa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5874" w:rsidRPr="00AB35F1" w:rsidRDefault="00945874" w:rsidP="00AB35F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5F1">
              <w:rPr>
                <w:rFonts w:ascii="Times New Roman" w:hAnsi="Times New Roman" w:cs="Times New Roman"/>
                <w:sz w:val="24"/>
                <w:szCs w:val="24"/>
              </w:rPr>
              <w:t>Количество изделий, изготовленных (обработанных) сотрудником при выполнении работ, тарифицированных ниже присвоенного ему разряда</w:t>
            </w:r>
          </w:p>
        </w:tc>
        <w:tc>
          <w:tcPr>
            <w:tcW w:w="300" w:type="dxa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5874" w:rsidRPr="00AB35F1" w:rsidRDefault="00AB35F1" w:rsidP="00AB35F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28" w:type="dxa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5874" w:rsidRPr="00AB35F1" w:rsidRDefault="00945874" w:rsidP="00AB35F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5F1">
              <w:rPr>
                <w:rFonts w:ascii="Times New Roman" w:hAnsi="Times New Roman" w:cs="Times New Roman"/>
                <w:sz w:val="24"/>
                <w:szCs w:val="24"/>
              </w:rPr>
              <w:t>Сдельная расценка по основной квалификации</w:t>
            </w:r>
          </w:p>
        </w:tc>
        <w:tc>
          <w:tcPr>
            <w:tcW w:w="386" w:type="dxa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5874" w:rsidRPr="00AB35F1" w:rsidRDefault="00945874" w:rsidP="00AB35F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5F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B3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9" w:type="dxa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5874" w:rsidRPr="00AB35F1" w:rsidRDefault="00945874" w:rsidP="00AB35F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5F1">
              <w:rPr>
                <w:rFonts w:ascii="Times New Roman" w:hAnsi="Times New Roman" w:cs="Times New Roman"/>
                <w:sz w:val="24"/>
                <w:szCs w:val="24"/>
              </w:rPr>
              <w:t>Сдельная расценка по выполняемой работе</w:t>
            </w:r>
          </w:p>
        </w:tc>
      </w:tr>
    </w:tbl>
    <w:p w:rsidR="00913DB1" w:rsidRPr="00AB35F1" w:rsidRDefault="00913DB1" w:rsidP="00DB5B60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5F1">
        <w:rPr>
          <w:rFonts w:ascii="Times New Roman" w:hAnsi="Times New Roman" w:cs="Times New Roman"/>
          <w:b/>
          <w:sz w:val="28"/>
          <w:szCs w:val="28"/>
        </w:rPr>
        <w:t>Оплата труда при совмещении профессий (должностей)</w:t>
      </w:r>
      <w:r w:rsidR="00AB35F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B5B60">
        <w:rPr>
          <w:rFonts w:ascii="Times New Roman" w:hAnsi="Times New Roman" w:cs="Times New Roman"/>
          <w:sz w:val="28"/>
          <w:szCs w:val="28"/>
        </w:rPr>
        <w:t xml:space="preserve">Размер доплаты устанавливается </w:t>
      </w:r>
      <w:r w:rsidR="00E058C8" w:rsidRPr="00DB5B60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14" w:anchor="block_602" w:tgtFrame="_blank" w:history="1">
        <w:r w:rsidR="00E058C8" w:rsidRPr="00DB5B6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ст. 60.2</w:t>
        </w:r>
      </w:hyperlink>
      <w:r w:rsidR="00E058C8" w:rsidRPr="00DB5B60">
        <w:rPr>
          <w:rFonts w:ascii="Times New Roman" w:hAnsi="Times New Roman" w:cs="Times New Roman"/>
          <w:sz w:val="28"/>
          <w:szCs w:val="28"/>
        </w:rPr>
        <w:t xml:space="preserve"> ТК РФ </w:t>
      </w:r>
      <w:r w:rsidRPr="00DB5B60">
        <w:rPr>
          <w:rFonts w:ascii="Times New Roman" w:hAnsi="Times New Roman" w:cs="Times New Roman"/>
          <w:sz w:val="28"/>
          <w:szCs w:val="28"/>
        </w:rPr>
        <w:t>по соглашению сторон трудового договора с учетом содержания и (ил</w:t>
      </w:r>
      <w:r w:rsidR="00AB35F1">
        <w:rPr>
          <w:rFonts w:ascii="Times New Roman" w:hAnsi="Times New Roman" w:cs="Times New Roman"/>
          <w:sz w:val="28"/>
          <w:szCs w:val="28"/>
        </w:rPr>
        <w:t>и) объема дополнительной работы</w:t>
      </w:r>
      <w:r w:rsidR="00E058C8" w:rsidRPr="00DB5B60">
        <w:rPr>
          <w:rFonts w:ascii="Times New Roman" w:hAnsi="Times New Roman" w:cs="Times New Roman"/>
          <w:sz w:val="28"/>
          <w:szCs w:val="28"/>
        </w:rPr>
        <w:t>.</w:t>
      </w:r>
      <w:r w:rsidR="00AB35F1">
        <w:rPr>
          <w:rFonts w:ascii="Times New Roman" w:hAnsi="Times New Roman" w:cs="Times New Roman"/>
          <w:sz w:val="28"/>
          <w:szCs w:val="28"/>
        </w:rPr>
        <w:t xml:space="preserve"> Рассмотрим пример начисления доплаты </w:t>
      </w:r>
      <w:r w:rsidR="00AB35F1" w:rsidRPr="00AB35F1">
        <w:rPr>
          <w:rFonts w:ascii="Times New Roman" w:hAnsi="Times New Roman" w:cs="Times New Roman"/>
          <w:sz w:val="28"/>
          <w:szCs w:val="28"/>
        </w:rPr>
        <w:t>за работу при совмещении профессий (должностей).</w:t>
      </w:r>
    </w:p>
    <w:p w:rsidR="00E058C8" w:rsidRPr="00DB5B60" w:rsidRDefault="00AB35F1" w:rsidP="00AB35F1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Экономист получает 36</w:t>
      </w:r>
      <w:r w:rsidR="00E058C8" w:rsidRPr="00DB5B60">
        <w:rPr>
          <w:rFonts w:ascii="Times New Roman" w:hAnsi="Times New Roman" w:cs="Times New Roman"/>
          <w:sz w:val="28"/>
          <w:szCs w:val="28"/>
        </w:rPr>
        <w:t>000 рублей по основной должности. На дополнительном рабо</w:t>
      </w:r>
      <w:r>
        <w:rPr>
          <w:rFonts w:ascii="Times New Roman" w:hAnsi="Times New Roman" w:cs="Times New Roman"/>
          <w:sz w:val="28"/>
          <w:szCs w:val="28"/>
        </w:rPr>
        <w:t>чем месте установлен оклад в 40</w:t>
      </w:r>
      <w:r w:rsidR="00E058C8" w:rsidRPr="00DB5B60">
        <w:rPr>
          <w:rFonts w:ascii="Times New Roman" w:hAnsi="Times New Roman" w:cs="Times New Roman"/>
          <w:sz w:val="28"/>
          <w:szCs w:val="28"/>
        </w:rPr>
        <w:t>000 рублей (для 8-часового рабочего дня). При этом по просьбе данного сотру</w:t>
      </w:r>
      <w:r>
        <w:rPr>
          <w:rFonts w:ascii="Times New Roman" w:hAnsi="Times New Roman" w:cs="Times New Roman"/>
          <w:sz w:val="28"/>
          <w:szCs w:val="28"/>
        </w:rPr>
        <w:t xml:space="preserve">дника установлен неполный день, </w:t>
      </w:r>
      <w:r w:rsidR="00E058C8" w:rsidRPr="00DB5B60">
        <w:rPr>
          <w:rFonts w:ascii="Times New Roman" w:hAnsi="Times New Roman" w:cs="Times New Roman"/>
          <w:sz w:val="28"/>
          <w:szCs w:val="28"/>
        </w:rPr>
        <w:t>фактически на работу тратится</w:t>
      </w:r>
      <w:r>
        <w:rPr>
          <w:rFonts w:ascii="Times New Roman" w:hAnsi="Times New Roman" w:cs="Times New Roman"/>
          <w:sz w:val="28"/>
          <w:szCs w:val="28"/>
        </w:rPr>
        <w:t xml:space="preserve"> половина установленной нормы – 4 часа в день</w:t>
      </w:r>
      <w:r w:rsidR="00E058C8" w:rsidRPr="00DB5B60">
        <w:rPr>
          <w:rFonts w:ascii="Times New Roman" w:hAnsi="Times New Roman" w:cs="Times New Roman"/>
          <w:sz w:val="28"/>
          <w:szCs w:val="28"/>
        </w:rPr>
        <w:t>. В месяц было отработано 15 дней до того момента, как на рабочее место вышел отсутствовавший работник. Размер доплаты установлен в пределах 30% от оклада.</w:t>
      </w:r>
      <w:r>
        <w:rPr>
          <w:rFonts w:ascii="Times New Roman" w:hAnsi="Times New Roman" w:cs="Times New Roman"/>
          <w:sz w:val="28"/>
          <w:szCs w:val="28"/>
        </w:rPr>
        <w:t xml:space="preserve"> Для расче</w:t>
      </w:r>
      <w:r w:rsidR="00E058C8" w:rsidRPr="00DB5B60">
        <w:rPr>
          <w:rFonts w:ascii="Times New Roman" w:hAnsi="Times New Roman" w:cs="Times New Roman"/>
          <w:sz w:val="28"/>
          <w:szCs w:val="28"/>
        </w:rPr>
        <w:t>та зар</w:t>
      </w:r>
      <w:r>
        <w:rPr>
          <w:rFonts w:ascii="Times New Roman" w:hAnsi="Times New Roman" w:cs="Times New Roman"/>
          <w:sz w:val="28"/>
          <w:szCs w:val="28"/>
        </w:rPr>
        <w:t xml:space="preserve">аботной платы сотрудника </w:t>
      </w:r>
      <w:r w:rsidR="00E058C8" w:rsidRPr="00DB5B60">
        <w:rPr>
          <w:rFonts w:ascii="Times New Roman" w:hAnsi="Times New Roman" w:cs="Times New Roman"/>
          <w:sz w:val="28"/>
          <w:szCs w:val="28"/>
        </w:rPr>
        <w:t>необходимо:</w:t>
      </w:r>
    </w:p>
    <w:p w:rsidR="00E058C8" w:rsidRPr="00DB5B60" w:rsidRDefault="00AB35F1" w:rsidP="00DB5B60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40000 / 2 = 20000 </w:t>
      </w:r>
      <w:r w:rsidR="00E058C8" w:rsidRPr="00DB5B60">
        <w:rPr>
          <w:rFonts w:ascii="Times New Roman" w:hAnsi="Times New Roman" w:cs="Times New Roman"/>
          <w:sz w:val="28"/>
          <w:szCs w:val="28"/>
        </w:rPr>
        <w:t>оклад на до</w:t>
      </w:r>
      <w:r>
        <w:rPr>
          <w:rFonts w:ascii="Times New Roman" w:hAnsi="Times New Roman" w:cs="Times New Roman"/>
          <w:sz w:val="28"/>
          <w:szCs w:val="28"/>
        </w:rPr>
        <w:t>полнительной должности за месяц</w:t>
      </w:r>
      <w:r w:rsidR="00E058C8" w:rsidRPr="00DB5B60">
        <w:rPr>
          <w:rFonts w:ascii="Times New Roman" w:hAnsi="Times New Roman" w:cs="Times New Roman"/>
          <w:sz w:val="28"/>
          <w:szCs w:val="28"/>
        </w:rPr>
        <w:t>;</w:t>
      </w:r>
    </w:p>
    <w:p w:rsidR="00E058C8" w:rsidRPr="00DB5B60" w:rsidRDefault="00AB35F1" w:rsidP="00DB5B60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20000 * 60 / 80 = 15000 </w:t>
      </w:r>
      <w:r w:rsidR="00E058C8" w:rsidRPr="00DB5B60">
        <w:rPr>
          <w:rFonts w:ascii="Times New Roman" w:hAnsi="Times New Roman" w:cs="Times New Roman"/>
          <w:sz w:val="28"/>
          <w:szCs w:val="28"/>
        </w:rPr>
        <w:t xml:space="preserve">оклад за 15 фактически отработанных дней (60 </w:t>
      </w:r>
      <w:r>
        <w:rPr>
          <w:rFonts w:ascii="Times New Roman" w:hAnsi="Times New Roman" w:cs="Times New Roman"/>
          <w:sz w:val="28"/>
          <w:szCs w:val="28"/>
        </w:rPr>
        <w:t>часов</w:t>
      </w:r>
      <w:r w:rsidR="00E058C8" w:rsidRPr="00DB5B60">
        <w:rPr>
          <w:rFonts w:ascii="Times New Roman" w:hAnsi="Times New Roman" w:cs="Times New Roman"/>
          <w:sz w:val="28"/>
          <w:szCs w:val="28"/>
        </w:rPr>
        <w:t>);</w:t>
      </w:r>
    </w:p>
    <w:p w:rsidR="00E058C8" w:rsidRPr="00DB5B60" w:rsidRDefault="00AB35F1" w:rsidP="00DB5B60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15000 */ 30 (%) / 100 (%) = 4500 размер доплаты</w:t>
      </w:r>
      <w:r w:rsidR="00E058C8" w:rsidRPr="00DB5B60">
        <w:rPr>
          <w:rFonts w:ascii="Times New Roman" w:hAnsi="Times New Roman" w:cs="Times New Roman"/>
          <w:sz w:val="28"/>
          <w:szCs w:val="28"/>
        </w:rPr>
        <w:t>;</w:t>
      </w:r>
    </w:p>
    <w:p w:rsidR="00E058C8" w:rsidRPr="00DB5B60" w:rsidRDefault="00AB35F1" w:rsidP="00DB5B60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36000 + 15000 + 4500 = 55500 зарплата за месяц</w:t>
      </w:r>
      <w:r w:rsidR="00E058C8" w:rsidRPr="00DB5B60">
        <w:rPr>
          <w:rFonts w:ascii="Times New Roman" w:hAnsi="Times New Roman" w:cs="Times New Roman"/>
          <w:sz w:val="28"/>
          <w:szCs w:val="28"/>
        </w:rPr>
        <w:t>.</w:t>
      </w:r>
    </w:p>
    <w:p w:rsidR="00E058C8" w:rsidRDefault="00E058C8" w:rsidP="00DB5B60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B60">
        <w:rPr>
          <w:rFonts w:ascii="Times New Roman" w:hAnsi="Times New Roman" w:cs="Times New Roman"/>
          <w:sz w:val="28"/>
          <w:szCs w:val="28"/>
        </w:rPr>
        <w:t>В результате заработная плата инженера составит основной оклад плюс дополнительную плату за труд по совмещению.</w:t>
      </w:r>
    </w:p>
    <w:p w:rsidR="00D25816" w:rsidRDefault="00D25816" w:rsidP="00D25816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16">
        <w:rPr>
          <w:rFonts w:ascii="Times New Roman" w:hAnsi="Times New Roman" w:cs="Times New Roman"/>
          <w:b/>
          <w:sz w:val="28"/>
          <w:szCs w:val="28"/>
        </w:rPr>
        <w:t>Оплата сверхурочной работы.</w:t>
      </w:r>
      <w:r>
        <w:rPr>
          <w:rFonts w:ascii="Times New Roman" w:hAnsi="Times New Roman" w:cs="Times New Roman"/>
          <w:sz w:val="28"/>
          <w:szCs w:val="28"/>
        </w:rPr>
        <w:t xml:space="preserve"> Оплата сверхурочной работы </w:t>
      </w:r>
      <w:r w:rsidR="00913DB1" w:rsidRPr="00DB5B60">
        <w:rPr>
          <w:rFonts w:ascii="Times New Roman" w:hAnsi="Times New Roman" w:cs="Times New Roman"/>
          <w:sz w:val="28"/>
          <w:szCs w:val="28"/>
        </w:rPr>
        <w:t xml:space="preserve">выполняемая работником за пределами </w:t>
      </w:r>
      <w:r w:rsidR="00E058C8" w:rsidRPr="00DB5B60">
        <w:rPr>
          <w:rFonts w:ascii="Times New Roman" w:hAnsi="Times New Roman" w:cs="Times New Roman"/>
          <w:sz w:val="28"/>
          <w:szCs w:val="28"/>
        </w:rPr>
        <w:t xml:space="preserve">установленной для работника продолжительности рабочего времени, производится </w:t>
      </w:r>
      <w:r w:rsidR="00913DB1" w:rsidRPr="00DB5B60">
        <w:rPr>
          <w:rFonts w:ascii="Times New Roman" w:hAnsi="Times New Roman" w:cs="Times New Roman"/>
          <w:sz w:val="28"/>
          <w:szCs w:val="28"/>
        </w:rPr>
        <w:t>в повышенном размере. Конкретные размеры повышенной оплаты могут устанавливаться в коллективном договоре, локальном нормативном акте или трудовом договоре.</w:t>
      </w:r>
    </w:p>
    <w:p w:rsidR="00913DB1" w:rsidRPr="00DB5B60" w:rsidRDefault="00913DB1" w:rsidP="00D25816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B60">
        <w:rPr>
          <w:rFonts w:ascii="Times New Roman" w:hAnsi="Times New Roman" w:cs="Times New Roman"/>
          <w:sz w:val="28"/>
          <w:szCs w:val="28"/>
        </w:rPr>
        <w:t>Работникам, получающим месячный оклад</w:t>
      </w:r>
      <w:r w:rsidR="00D25816">
        <w:rPr>
          <w:rFonts w:ascii="Times New Roman" w:hAnsi="Times New Roman" w:cs="Times New Roman"/>
          <w:sz w:val="28"/>
          <w:szCs w:val="28"/>
        </w:rPr>
        <w:t>,</w:t>
      </w:r>
      <w:r w:rsidR="00D25816" w:rsidRPr="00D25816">
        <w:rPr>
          <w:rFonts w:ascii="Times New Roman" w:hAnsi="Times New Roman" w:cs="Times New Roman"/>
          <w:sz w:val="28"/>
          <w:szCs w:val="28"/>
        </w:rPr>
        <w:t xml:space="preserve"> </w:t>
      </w:r>
      <w:r w:rsidR="00D25816">
        <w:rPr>
          <w:rFonts w:ascii="Times New Roman" w:hAnsi="Times New Roman" w:cs="Times New Roman"/>
          <w:sz w:val="28"/>
          <w:szCs w:val="28"/>
        </w:rPr>
        <w:t>с</w:t>
      </w:r>
      <w:r w:rsidR="00D25816" w:rsidRPr="00DB5B60">
        <w:rPr>
          <w:rFonts w:ascii="Times New Roman" w:hAnsi="Times New Roman" w:cs="Times New Roman"/>
          <w:sz w:val="28"/>
          <w:szCs w:val="28"/>
        </w:rPr>
        <w:t>верхурочная работа оплачивается</w:t>
      </w:r>
      <w:r w:rsidRPr="00DB5B60">
        <w:rPr>
          <w:rFonts w:ascii="Times New Roman" w:hAnsi="Times New Roman" w:cs="Times New Roman"/>
          <w:sz w:val="28"/>
          <w:szCs w:val="28"/>
        </w:rPr>
        <w:t>:</w:t>
      </w:r>
    </w:p>
    <w:p w:rsidR="00913DB1" w:rsidRPr="00DB5B60" w:rsidRDefault="00D25816" w:rsidP="00D25816">
      <w:pPr>
        <w:pStyle w:val="ae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первые два часа – в размере полутора</w:t>
      </w:r>
      <w:r w:rsidR="00913DB1" w:rsidRPr="00DB5B60">
        <w:rPr>
          <w:rFonts w:ascii="Times New Roman" w:hAnsi="Times New Roman" w:cs="Times New Roman"/>
          <w:sz w:val="28"/>
          <w:szCs w:val="28"/>
        </w:rPr>
        <w:t>часовой ставки (части оклада за день или час работы) сверх оклада;</w:t>
      </w:r>
    </w:p>
    <w:p w:rsidR="00913DB1" w:rsidRPr="00DB5B60" w:rsidRDefault="00913DB1" w:rsidP="00D25816">
      <w:pPr>
        <w:pStyle w:val="ae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B60">
        <w:rPr>
          <w:rFonts w:ascii="Times New Roman" w:hAnsi="Times New Roman" w:cs="Times New Roman"/>
          <w:sz w:val="28"/>
          <w:szCs w:val="28"/>
        </w:rPr>
        <w:t>п</w:t>
      </w:r>
      <w:r w:rsidR="00D25816">
        <w:rPr>
          <w:rFonts w:ascii="Times New Roman" w:hAnsi="Times New Roman" w:cs="Times New Roman"/>
          <w:sz w:val="28"/>
          <w:szCs w:val="28"/>
        </w:rPr>
        <w:t>оследующие часы – в размере двух</w:t>
      </w:r>
      <w:r w:rsidRPr="00DB5B60">
        <w:rPr>
          <w:rFonts w:ascii="Times New Roman" w:hAnsi="Times New Roman" w:cs="Times New Roman"/>
          <w:sz w:val="28"/>
          <w:szCs w:val="28"/>
        </w:rPr>
        <w:t>часовой ставки (части оклада за день или час работы) сверх оклада.</w:t>
      </w:r>
    </w:p>
    <w:p w:rsidR="00913DB1" w:rsidRPr="00DB5B60" w:rsidRDefault="00913DB1" w:rsidP="00D25816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B60">
        <w:rPr>
          <w:rFonts w:ascii="Times New Roman" w:hAnsi="Times New Roman" w:cs="Times New Roman"/>
          <w:sz w:val="28"/>
          <w:szCs w:val="28"/>
        </w:rPr>
        <w:t>Работникам, труд которых оплачивается по дневным или часовым тарифным ставкам:</w:t>
      </w:r>
      <w:r w:rsidR="00D25816">
        <w:rPr>
          <w:rFonts w:ascii="Times New Roman" w:hAnsi="Times New Roman" w:cs="Times New Roman"/>
          <w:sz w:val="28"/>
          <w:szCs w:val="28"/>
        </w:rPr>
        <w:t xml:space="preserve"> </w:t>
      </w:r>
      <w:r w:rsidRPr="00DB5B60">
        <w:rPr>
          <w:rFonts w:ascii="Times New Roman" w:hAnsi="Times New Roman" w:cs="Times New Roman"/>
          <w:sz w:val="28"/>
          <w:szCs w:val="28"/>
        </w:rPr>
        <w:t>в размере полуторной дневной или часовой ставки за первые два часа и</w:t>
      </w:r>
      <w:r w:rsidR="00D25816">
        <w:rPr>
          <w:rFonts w:ascii="Times New Roman" w:hAnsi="Times New Roman" w:cs="Times New Roman"/>
          <w:sz w:val="28"/>
          <w:szCs w:val="28"/>
        </w:rPr>
        <w:t xml:space="preserve"> </w:t>
      </w:r>
      <w:r w:rsidRPr="00DB5B60">
        <w:rPr>
          <w:rFonts w:ascii="Times New Roman" w:hAnsi="Times New Roman" w:cs="Times New Roman"/>
          <w:sz w:val="28"/>
          <w:szCs w:val="28"/>
        </w:rPr>
        <w:t>двойной дневной или час</w:t>
      </w:r>
      <w:r w:rsidR="00D25816">
        <w:rPr>
          <w:rFonts w:ascii="Times New Roman" w:hAnsi="Times New Roman" w:cs="Times New Roman"/>
          <w:sz w:val="28"/>
          <w:szCs w:val="28"/>
        </w:rPr>
        <w:t>овой ставки за последующие часы.</w:t>
      </w:r>
    </w:p>
    <w:p w:rsidR="00913DB1" w:rsidRPr="00DB5B60" w:rsidRDefault="009019E8" w:rsidP="009019E8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Сдельщикам </w:t>
      </w:r>
      <w:r w:rsidR="00913DB1" w:rsidRPr="00DB5B60">
        <w:rPr>
          <w:rFonts w:ascii="Times New Roman" w:hAnsi="Times New Roman" w:cs="Times New Roman"/>
          <w:sz w:val="28"/>
          <w:szCs w:val="28"/>
        </w:rPr>
        <w:t xml:space="preserve">первые два часа оплачиваются не менее чем по </w:t>
      </w:r>
      <w:r>
        <w:rPr>
          <w:rFonts w:ascii="Times New Roman" w:hAnsi="Times New Roman" w:cs="Times New Roman"/>
          <w:sz w:val="28"/>
          <w:szCs w:val="28"/>
        </w:rPr>
        <w:t xml:space="preserve">полуторным сдельным расценкам, </w:t>
      </w:r>
      <w:r w:rsidR="00D25816">
        <w:rPr>
          <w:rFonts w:ascii="Times New Roman" w:hAnsi="Times New Roman" w:cs="Times New Roman"/>
          <w:sz w:val="28"/>
          <w:szCs w:val="28"/>
        </w:rPr>
        <w:t xml:space="preserve">последующие часы – </w:t>
      </w:r>
      <w:r w:rsidR="00913DB1" w:rsidRPr="00DB5B60">
        <w:rPr>
          <w:rFonts w:ascii="Times New Roman" w:hAnsi="Times New Roman" w:cs="Times New Roman"/>
          <w:sz w:val="28"/>
          <w:szCs w:val="28"/>
        </w:rPr>
        <w:t xml:space="preserve">не менее чем по </w:t>
      </w:r>
      <w:r w:rsidR="00D25816">
        <w:rPr>
          <w:rFonts w:ascii="Times New Roman" w:hAnsi="Times New Roman" w:cs="Times New Roman"/>
          <w:sz w:val="28"/>
          <w:szCs w:val="28"/>
        </w:rPr>
        <w:t>двукратным</w:t>
      </w:r>
      <w:r w:rsidR="00913DB1" w:rsidRPr="00DB5B60">
        <w:rPr>
          <w:rFonts w:ascii="Times New Roman" w:hAnsi="Times New Roman" w:cs="Times New Roman"/>
          <w:sz w:val="28"/>
          <w:szCs w:val="28"/>
        </w:rPr>
        <w:t xml:space="preserve"> сдельным расценкам.</w:t>
      </w:r>
    </w:p>
    <w:p w:rsidR="00E058C8" w:rsidRPr="00DB5B60" w:rsidRDefault="00D25816" w:rsidP="00DB5B60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Рассмотрим пример начисления доплаты </w:t>
      </w:r>
      <w:r w:rsidRPr="00AB35F1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сверхурочную работу. Товаровед Котов М.И.</w:t>
      </w:r>
      <w:r w:rsidR="00E058C8" w:rsidRPr="00DB5B60">
        <w:rPr>
          <w:rFonts w:ascii="Times New Roman" w:hAnsi="Times New Roman" w:cs="Times New Roman"/>
          <w:sz w:val="28"/>
          <w:szCs w:val="28"/>
        </w:rPr>
        <w:t xml:space="preserve"> отработал 3</w:t>
      </w:r>
      <w:r>
        <w:rPr>
          <w:rFonts w:ascii="Times New Roman" w:hAnsi="Times New Roman" w:cs="Times New Roman"/>
          <w:sz w:val="28"/>
          <w:szCs w:val="28"/>
        </w:rPr>
        <w:t xml:space="preserve"> часа внеурочно 03.03.2020 г. и 4 часа 10.03.2020 г.</w:t>
      </w:r>
      <w:r w:rsidR="00E058C8" w:rsidRPr="00DB5B60">
        <w:rPr>
          <w:rFonts w:ascii="Times New Roman" w:hAnsi="Times New Roman" w:cs="Times New Roman"/>
          <w:sz w:val="28"/>
          <w:szCs w:val="28"/>
        </w:rPr>
        <w:t xml:space="preserve"> Его ч</w:t>
      </w:r>
      <w:r>
        <w:rPr>
          <w:rFonts w:ascii="Times New Roman" w:hAnsi="Times New Roman" w:cs="Times New Roman"/>
          <w:sz w:val="28"/>
          <w:szCs w:val="28"/>
        </w:rPr>
        <w:t xml:space="preserve">асовой заработок составляет 140 </w:t>
      </w:r>
      <w:r w:rsidR="00E058C8" w:rsidRPr="00DB5B60">
        <w:rPr>
          <w:rFonts w:ascii="Times New Roman" w:hAnsi="Times New Roman" w:cs="Times New Roman"/>
          <w:sz w:val="28"/>
          <w:szCs w:val="28"/>
        </w:rPr>
        <w:t>рублей. Первые два часа каждой</w:t>
      </w:r>
      <w:r>
        <w:rPr>
          <w:rFonts w:ascii="Times New Roman" w:hAnsi="Times New Roman" w:cs="Times New Roman"/>
          <w:sz w:val="28"/>
          <w:szCs w:val="28"/>
        </w:rPr>
        <w:t xml:space="preserve"> переработки оплачиваются в </w:t>
      </w:r>
      <w:r w:rsidR="00E058C8" w:rsidRPr="00DB5B60">
        <w:rPr>
          <w:rFonts w:ascii="Times New Roman" w:hAnsi="Times New Roman" w:cs="Times New Roman"/>
          <w:sz w:val="28"/>
          <w:szCs w:val="28"/>
        </w:rPr>
        <w:t>полуто</w:t>
      </w:r>
      <w:r>
        <w:rPr>
          <w:rFonts w:ascii="Times New Roman" w:hAnsi="Times New Roman" w:cs="Times New Roman"/>
          <w:sz w:val="28"/>
          <w:szCs w:val="28"/>
        </w:rPr>
        <w:t xml:space="preserve">рном размере, остальное время – в </w:t>
      </w:r>
      <w:r w:rsidR="00E058C8" w:rsidRPr="00DB5B60">
        <w:rPr>
          <w:rFonts w:ascii="Times New Roman" w:hAnsi="Times New Roman" w:cs="Times New Roman"/>
          <w:sz w:val="28"/>
          <w:szCs w:val="28"/>
        </w:rPr>
        <w:t>двойном</w:t>
      </w:r>
      <w:r>
        <w:rPr>
          <w:rFonts w:ascii="Times New Roman" w:hAnsi="Times New Roman" w:cs="Times New Roman"/>
          <w:sz w:val="28"/>
          <w:szCs w:val="28"/>
        </w:rPr>
        <w:t xml:space="preserve"> размере</w:t>
      </w:r>
      <w:r w:rsidR="00E058C8" w:rsidRPr="00DB5B6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Итоговая сумма заработка составит</w:t>
      </w:r>
      <w:r w:rsidR="00E058C8" w:rsidRPr="00DB5B60">
        <w:rPr>
          <w:rFonts w:ascii="Times New Roman" w:hAnsi="Times New Roman" w:cs="Times New Roman"/>
          <w:sz w:val="28"/>
          <w:szCs w:val="28"/>
        </w:rPr>
        <w:t>:</w:t>
      </w:r>
    </w:p>
    <w:p w:rsidR="00E058C8" w:rsidRPr="00DB5B60" w:rsidRDefault="00D25816" w:rsidP="00DB5B60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марта = (140 р. * 1,5 * 2 ч) * (140 р. * 2 * 1 ч) = 700 </w:t>
      </w:r>
      <w:r w:rsidR="00E058C8" w:rsidRPr="00DB5B60">
        <w:rPr>
          <w:rFonts w:ascii="Times New Roman" w:hAnsi="Times New Roman" w:cs="Times New Roman"/>
          <w:sz w:val="28"/>
          <w:szCs w:val="28"/>
        </w:rPr>
        <w:t>руб.</w:t>
      </w:r>
    </w:p>
    <w:p w:rsidR="00E058C8" w:rsidRPr="00DB5B60" w:rsidRDefault="00D25816" w:rsidP="00DB5B60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марта = (140 р. * 1,5 * 2 ч) * (140 р. * 2 * 2*ч) = 980 </w:t>
      </w:r>
      <w:r w:rsidR="00E058C8" w:rsidRPr="00DB5B60">
        <w:rPr>
          <w:rFonts w:ascii="Times New Roman" w:hAnsi="Times New Roman" w:cs="Times New Roman"/>
          <w:sz w:val="28"/>
          <w:szCs w:val="28"/>
        </w:rPr>
        <w:t>руб.</w:t>
      </w:r>
    </w:p>
    <w:p w:rsidR="00E058C8" w:rsidRPr="00DB5B60" w:rsidRDefault="00C70090" w:rsidP="00DB5B60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Котову будет начислено 1680 руб. за </w:t>
      </w:r>
      <w:r w:rsidR="00E058C8" w:rsidRPr="00DB5B60">
        <w:rPr>
          <w:rFonts w:ascii="Times New Roman" w:hAnsi="Times New Roman" w:cs="Times New Roman"/>
          <w:sz w:val="28"/>
          <w:szCs w:val="28"/>
        </w:rPr>
        <w:t>дополнительную работу.</w:t>
      </w:r>
    </w:p>
    <w:p w:rsidR="00247DC2" w:rsidRDefault="00E058C8" w:rsidP="008918AF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090">
        <w:rPr>
          <w:rFonts w:ascii="Times New Roman" w:hAnsi="Times New Roman" w:cs="Times New Roman"/>
          <w:b/>
          <w:sz w:val="28"/>
          <w:szCs w:val="28"/>
        </w:rPr>
        <w:lastRenderedPageBreak/>
        <w:t>Оплата труда в ночное время</w:t>
      </w:r>
      <w:r w:rsidR="00C70090">
        <w:rPr>
          <w:rFonts w:ascii="Times New Roman" w:hAnsi="Times New Roman" w:cs="Times New Roman"/>
          <w:sz w:val="28"/>
          <w:szCs w:val="28"/>
        </w:rPr>
        <w:t xml:space="preserve">. </w:t>
      </w:r>
      <w:r w:rsidR="00156535">
        <w:rPr>
          <w:rFonts w:ascii="Times New Roman" w:hAnsi="Times New Roman" w:cs="Times New Roman"/>
          <w:sz w:val="28"/>
          <w:szCs w:val="28"/>
        </w:rPr>
        <w:t>Труд в ночное время</w:t>
      </w:r>
      <w:r w:rsidR="00247DC2">
        <w:rPr>
          <w:rFonts w:ascii="Times New Roman" w:hAnsi="Times New Roman" w:cs="Times New Roman"/>
          <w:sz w:val="28"/>
          <w:szCs w:val="28"/>
        </w:rPr>
        <w:t xml:space="preserve"> </w:t>
      </w:r>
      <w:r w:rsidRPr="00DB5B60">
        <w:rPr>
          <w:rFonts w:ascii="Times New Roman" w:hAnsi="Times New Roman" w:cs="Times New Roman"/>
          <w:sz w:val="28"/>
          <w:szCs w:val="28"/>
        </w:rPr>
        <w:t xml:space="preserve">оплачивается в повышенном размере по сравнению </w:t>
      </w:r>
      <w:r w:rsidR="008918AF">
        <w:rPr>
          <w:rFonts w:ascii="Times New Roman" w:hAnsi="Times New Roman" w:cs="Times New Roman"/>
          <w:sz w:val="28"/>
          <w:szCs w:val="28"/>
        </w:rPr>
        <w:t xml:space="preserve">с работой в нормальных условиях. </w:t>
      </w:r>
      <w:hyperlink r:id="rId15" w:tgtFrame="_blank" w:history="1">
        <w:r w:rsidRPr="00DB5B6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Минимальные размеры</w:t>
        </w:r>
      </w:hyperlink>
      <w:r w:rsidR="00247DC2">
        <w:rPr>
          <w:rFonts w:ascii="Times New Roman" w:hAnsi="Times New Roman" w:cs="Times New Roman"/>
          <w:sz w:val="28"/>
          <w:szCs w:val="28"/>
        </w:rPr>
        <w:t xml:space="preserve"> </w:t>
      </w:r>
      <w:r w:rsidRPr="00DB5B60">
        <w:rPr>
          <w:rFonts w:ascii="Times New Roman" w:hAnsi="Times New Roman" w:cs="Times New Roman"/>
          <w:sz w:val="28"/>
          <w:szCs w:val="28"/>
        </w:rPr>
        <w:t xml:space="preserve">повышения оплаты труда за работу в ночное время установлены </w:t>
      </w:r>
      <w:hyperlink r:id="rId16" w:tgtFrame="_blank" w:history="1">
        <w:r w:rsidRPr="00DB5B6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</w:t>
        </w:r>
      </w:hyperlink>
      <w:r w:rsidR="00247DC2">
        <w:rPr>
          <w:rFonts w:ascii="Times New Roman" w:hAnsi="Times New Roman" w:cs="Times New Roman"/>
          <w:sz w:val="28"/>
          <w:szCs w:val="28"/>
        </w:rPr>
        <w:t xml:space="preserve">м </w:t>
      </w:r>
      <w:r w:rsidRPr="00DB5B60">
        <w:rPr>
          <w:rFonts w:ascii="Times New Roman" w:hAnsi="Times New Roman" w:cs="Times New Roman"/>
          <w:sz w:val="28"/>
          <w:szCs w:val="28"/>
        </w:rPr>
        <w:t>Правительства РФ от 22.07.2008 № 554 «О минимальном размере повышения оплаты труда за работу в ночное время» и составляют за работу в ночное вре</w:t>
      </w:r>
      <w:r w:rsidR="00247DC2">
        <w:rPr>
          <w:rFonts w:ascii="Times New Roman" w:hAnsi="Times New Roman" w:cs="Times New Roman"/>
          <w:sz w:val="28"/>
          <w:szCs w:val="28"/>
        </w:rPr>
        <w:t xml:space="preserve">мя 20% часовой тарифной ставки или </w:t>
      </w:r>
      <w:r w:rsidRPr="00DB5B60">
        <w:rPr>
          <w:rFonts w:ascii="Times New Roman" w:hAnsi="Times New Roman" w:cs="Times New Roman"/>
          <w:sz w:val="28"/>
          <w:szCs w:val="28"/>
        </w:rPr>
        <w:t>оклада</w:t>
      </w:r>
      <w:r w:rsidR="00247DC2">
        <w:rPr>
          <w:rFonts w:ascii="Times New Roman" w:hAnsi="Times New Roman" w:cs="Times New Roman"/>
          <w:sz w:val="28"/>
          <w:szCs w:val="28"/>
        </w:rPr>
        <w:t>, рассчитанного за час работы</w:t>
      </w:r>
      <w:r w:rsidRPr="00DB5B60">
        <w:rPr>
          <w:rFonts w:ascii="Times New Roman" w:hAnsi="Times New Roman" w:cs="Times New Roman"/>
          <w:sz w:val="28"/>
          <w:szCs w:val="28"/>
        </w:rPr>
        <w:t xml:space="preserve"> в ночное время.</w:t>
      </w:r>
    </w:p>
    <w:p w:rsidR="00E058C8" w:rsidRPr="00DB5B60" w:rsidRDefault="00247DC2" w:rsidP="00247DC2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Рассмотрим пример начисления доплаты </w:t>
      </w:r>
      <w:r w:rsidRPr="00AB35F1">
        <w:rPr>
          <w:rFonts w:ascii="Times New Roman" w:hAnsi="Times New Roman" w:cs="Times New Roman"/>
          <w:sz w:val="28"/>
          <w:szCs w:val="28"/>
        </w:rPr>
        <w:t xml:space="preserve">за работу </w:t>
      </w:r>
      <w:r>
        <w:rPr>
          <w:rFonts w:ascii="Times New Roman" w:hAnsi="Times New Roman" w:cs="Times New Roman"/>
          <w:sz w:val="28"/>
          <w:szCs w:val="28"/>
        </w:rPr>
        <w:t>в ночное время:</w:t>
      </w:r>
    </w:p>
    <w:p w:rsidR="00247DC2" w:rsidRDefault="00247DC2" w:rsidP="00DB5B60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Охранник Орлов К.Н. </w:t>
      </w:r>
      <w:r w:rsidR="00E058C8" w:rsidRPr="00DB5B60">
        <w:rPr>
          <w:rFonts w:ascii="Times New Roman" w:hAnsi="Times New Roman" w:cs="Times New Roman"/>
          <w:sz w:val="28"/>
          <w:szCs w:val="28"/>
        </w:rPr>
        <w:t xml:space="preserve">работает </w:t>
      </w:r>
      <w:r>
        <w:rPr>
          <w:rFonts w:ascii="Times New Roman" w:hAnsi="Times New Roman" w:cs="Times New Roman"/>
          <w:sz w:val="28"/>
          <w:szCs w:val="28"/>
        </w:rPr>
        <w:t>на предприятии</w:t>
      </w:r>
      <w:r w:rsidR="00E058C8" w:rsidRPr="00DB5B60">
        <w:rPr>
          <w:rFonts w:ascii="Times New Roman" w:hAnsi="Times New Roman" w:cs="Times New Roman"/>
          <w:sz w:val="28"/>
          <w:szCs w:val="28"/>
        </w:rPr>
        <w:t xml:space="preserve"> в сменном режиме. Вечерняя смена начинается в</w:t>
      </w:r>
      <w:r>
        <w:rPr>
          <w:rFonts w:ascii="Times New Roman" w:hAnsi="Times New Roman" w:cs="Times New Roman"/>
          <w:sz w:val="28"/>
          <w:szCs w:val="28"/>
        </w:rPr>
        <w:t xml:space="preserve"> 19:00 и заканчивается в 03:00 ночи</w:t>
      </w:r>
      <w:r w:rsidR="00E058C8" w:rsidRPr="00DB5B60">
        <w:rPr>
          <w:rFonts w:ascii="Times New Roman" w:hAnsi="Times New Roman" w:cs="Times New Roman"/>
          <w:sz w:val="28"/>
          <w:szCs w:val="28"/>
        </w:rPr>
        <w:t xml:space="preserve">. Согласно трудовому графику, у </w:t>
      </w:r>
      <w:r>
        <w:rPr>
          <w:rFonts w:ascii="Times New Roman" w:hAnsi="Times New Roman" w:cs="Times New Roman"/>
          <w:sz w:val="28"/>
          <w:szCs w:val="28"/>
        </w:rPr>
        <w:t>Орлова</w:t>
      </w:r>
      <w:r w:rsidR="00E058C8" w:rsidRPr="00DB5B60">
        <w:rPr>
          <w:rFonts w:ascii="Times New Roman" w:hAnsi="Times New Roman" w:cs="Times New Roman"/>
          <w:sz w:val="28"/>
          <w:szCs w:val="28"/>
        </w:rPr>
        <w:t xml:space="preserve"> пятидневная рабочая неделя (он работает с понедельн</w:t>
      </w:r>
      <w:r>
        <w:rPr>
          <w:rFonts w:ascii="Times New Roman" w:hAnsi="Times New Roman" w:cs="Times New Roman"/>
          <w:sz w:val="28"/>
          <w:szCs w:val="28"/>
        </w:rPr>
        <w:t>ика по пятницу). Оклад равен 20</w:t>
      </w:r>
      <w:r w:rsidR="00E058C8" w:rsidRPr="00DB5B60">
        <w:rPr>
          <w:rFonts w:ascii="Times New Roman" w:hAnsi="Times New Roman" w:cs="Times New Roman"/>
          <w:sz w:val="28"/>
          <w:szCs w:val="28"/>
        </w:rPr>
        <w:t xml:space="preserve">000 рублей. Количество ночных смен в июле равно 16. Норма работы для должности </w:t>
      </w:r>
      <w:r>
        <w:rPr>
          <w:rFonts w:ascii="Times New Roman" w:hAnsi="Times New Roman" w:cs="Times New Roman"/>
          <w:sz w:val="28"/>
          <w:szCs w:val="28"/>
        </w:rPr>
        <w:t>Орлова</w:t>
      </w:r>
      <w:r w:rsidR="00E058C8" w:rsidRPr="00DB5B60">
        <w:rPr>
          <w:rFonts w:ascii="Times New Roman" w:hAnsi="Times New Roman" w:cs="Times New Roman"/>
          <w:sz w:val="28"/>
          <w:szCs w:val="28"/>
        </w:rPr>
        <w:t xml:space="preserve"> равна 176 часам. Доплата за работу в ночное время </w:t>
      </w:r>
      <w:r>
        <w:rPr>
          <w:rFonts w:ascii="Times New Roman" w:hAnsi="Times New Roman" w:cs="Times New Roman"/>
          <w:sz w:val="28"/>
          <w:szCs w:val="28"/>
        </w:rPr>
        <w:t>на предприятии</w:t>
      </w:r>
      <w:r w:rsidR="00E058C8" w:rsidRPr="00DB5B60">
        <w:rPr>
          <w:rFonts w:ascii="Times New Roman" w:hAnsi="Times New Roman" w:cs="Times New Roman"/>
          <w:sz w:val="28"/>
          <w:szCs w:val="28"/>
        </w:rPr>
        <w:t xml:space="preserve"> предусмотрена в 20% размере от обычного тарифа. </w:t>
      </w:r>
    </w:p>
    <w:p w:rsidR="00247DC2" w:rsidRDefault="00E058C8" w:rsidP="00247DC2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B60">
        <w:rPr>
          <w:rFonts w:ascii="Times New Roman" w:hAnsi="Times New Roman" w:cs="Times New Roman"/>
          <w:sz w:val="28"/>
          <w:szCs w:val="28"/>
        </w:rPr>
        <w:t xml:space="preserve">Так как к ночному времени относится период с 22:00 до 06:00, согласно законодательству, то </w:t>
      </w:r>
      <w:r w:rsidR="00247DC2">
        <w:rPr>
          <w:rFonts w:ascii="Times New Roman" w:hAnsi="Times New Roman" w:cs="Times New Roman"/>
          <w:sz w:val="28"/>
          <w:szCs w:val="28"/>
        </w:rPr>
        <w:t>Орлов</w:t>
      </w:r>
      <w:r w:rsidRPr="00DB5B60">
        <w:rPr>
          <w:rFonts w:ascii="Times New Roman" w:hAnsi="Times New Roman" w:cs="Times New Roman"/>
          <w:sz w:val="28"/>
          <w:szCs w:val="28"/>
        </w:rPr>
        <w:t xml:space="preserve"> отработал за каждую свою смену по 5 ночных часов. Общее количество ночных часов за 16 смен в июле равно 80 ночным часам (5часов *16 смен).</w:t>
      </w:r>
    </w:p>
    <w:p w:rsidR="00E058C8" w:rsidRPr="00DB5B60" w:rsidRDefault="00247DC2" w:rsidP="009019E8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Часовая тарифная ставка составит:</w:t>
      </w:r>
      <w:r w:rsidR="00901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E058C8" w:rsidRPr="00DB5B60">
        <w:rPr>
          <w:rFonts w:ascii="Times New Roman" w:hAnsi="Times New Roman" w:cs="Times New Roman"/>
          <w:sz w:val="28"/>
          <w:szCs w:val="28"/>
        </w:rPr>
        <w:t>000 ру</w:t>
      </w:r>
      <w:r>
        <w:rPr>
          <w:rFonts w:ascii="Times New Roman" w:hAnsi="Times New Roman" w:cs="Times New Roman"/>
          <w:sz w:val="28"/>
          <w:szCs w:val="28"/>
        </w:rPr>
        <w:t xml:space="preserve">б. / </w:t>
      </w:r>
      <w:r w:rsidR="00E058C8" w:rsidRPr="00DB5B60">
        <w:rPr>
          <w:rFonts w:ascii="Times New Roman" w:hAnsi="Times New Roman" w:cs="Times New Roman"/>
          <w:sz w:val="28"/>
          <w:szCs w:val="28"/>
        </w:rPr>
        <w:t>176 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58C8" w:rsidRPr="00DB5B60">
        <w:rPr>
          <w:rFonts w:ascii="Times New Roman" w:hAnsi="Times New Roman" w:cs="Times New Roman"/>
          <w:sz w:val="28"/>
          <w:szCs w:val="28"/>
        </w:rPr>
        <w:t>113,64 руб. за час работы.</w:t>
      </w:r>
    </w:p>
    <w:p w:rsidR="00E058C8" w:rsidRPr="00DB5B60" w:rsidRDefault="00E058C8" w:rsidP="009019E8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B60">
        <w:rPr>
          <w:rFonts w:ascii="Times New Roman" w:hAnsi="Times New Roman" w:cs="Times New Roman"/>
          <w:sz w:val="28"/>
          <w:szCs w:val="28"/>
        </w:rPr>
        <w:t xml:space="preserve">Доплата за ночные часы </w:t>
      </w:r>
      <w:r w:rsidR="00247DC2">
        <w:rPr>
          <w:rFonts w:ascii="Times New Roman" w:hAnsi="Times New Roman" w:cs="Times New Roman"/>
          <w:sz w:val="28"/>
          <w:szCs w:val="28"/>
        </w:rPr>
        <w:t>составит:</w:t>
      </w:r>
      <w:r w:rsidR="009019E8">
        <w:rPr>
          <w:rFonts w:ascii="Times New Roman" w:hAnsi="Times New Roman" w:cs="Times New Roman"/>
          <w:sz w:val="28"/>
          <w:szCs w:val="28"/>
        </w:rPr>
        <w:t xml:space="preserve"> </w:t>
      </w:r>
      <w:r w:rsidRPr="00DB5B60">
        <w:rPr>
          <w:rFonts w:ascii="Times New Roman" w:hAnsi="Times New Roman" w:cs="Times New Roman"/>
          <w:sz w:val="28"/>
          <w:szCs w:val="28"/>
        </w:rPr>
        <w:t>113,64 руб. за</w:t>
      </w:r>
      <w:r w:rsidR="00247DC2">
        <w:rPr>
          <w:rFonts w:ascii="Times New Roman" w:hAnsi="Times New Roman" w:cs="Times New Roman"/>
          <w:sz w:val="28"/>
          <w:szCs w:val="28"/>
        </w:rPr>
        <w:t xml:space="preserve"> час * 80 ночных часов * 0,2 =1</w:t>
      </w:r>
      <w:r w:rsidRPr="00DB5B60">
        <w:rPr>
          <w:rFonts w:ascii="Times New Roman" w:hAnsi="Times New Roman" w:cs="Times New Roman"/>
          <w:sz w:val="28"/>
          <w:szCs w:val="28"/>
        </w:rPr>
        <w:t>818,24 руб.</w:t>
      </w:r>
    </w:p>
    <w:p w:rsidR="00E058C8" w:rsidRPr="00DB5B60" w:rsidRDefault="00247DC2" w:rsidP="00DB5B60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</w:t>
      </w:r>
      <w:r w:rsidR="00E058C8" w:rsidRPr="00DB5B60"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</w:rPr>
        <w:t xml:space="preserve"> 16 ночных смен в июле получит надбавку за работу в ночное время в размере 1</w:t>
      </w:r>
      <w:r w:rsidR="00E058C8" w:rsidRPr="00DB5B60">
        <w:rPr>
          <w:rFonts w:ascii="Times New Roman" w:hAnsi="Times New Roman" w:cs="Times New Roman"/>
          <w:sz w:val="28"/>
          <w:szCs w:val="28"/>
        </w:rPr>
        <w:t>818,24 руб.</w:t>
      </w:r>
    </w:p>
    <w:p w:rsidR="00913DB1" w:rsidRPr="00DB5B60" w:rsidRDefault="00913DB1" w:rsidP="00DB5B60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DC2">
        <w:rPr>
          <w:rFonts w:ascii="Times New Roman" w:hAnsi="Times New Roman" w:cs="Times New Roman"/>
          <w:b/>
          <w:sz w:val="28"/>
          <w:szCs w:val="28"/>
        </w:rPr>
        <w:t>Оплата труда в выход</w:t>
      </w:r>
      <w:r w:rsidR="00247DC2" w:rsidRPr="00247DC2">
        <w:rPr>
          <w:rFonts w:ascii="Times New Roman" w:hAnsi="Times New Roman" w:cs="Times New Roman"/>
          <w:b/>
          <w:sz w:val="28"/>
          <w:szCs w:val="28"/>
        </w:rPr>
        <w:t>ные и нерабочие праздничные дни.</w:t>
      </w:r>
      <w:r w:rsidR="00247DC2">
        <w:rPr>
          <w:rFonts w:ascii="Times New Roman" w:hAnsi="Times New Roman" w:cs="Times New Roman"/>
          <w:sz w:val="28"/>
          <w:szCs w:val="28"/>
        </w:rPr>
        <w:t xml:space="preserve"> </w:t>
      </w:r>
      <w:r w:rsidR="00247DC2" w:rsidRPr="00DB5B60">
        <w:rPr>
          <w:rFonts w:ascii="Times New Roman" w:hAnsi="Times New Roman" w:cs="Times New Roman"/>
          <w:sz w:val="28"/>
          <w:szCs w:val="28"/>
        </w:rPr>
        <w:t xml:space="preserve">Оплата труда в выходные и нерабочие праздничные дни </w:t>
      </w:r>
      <w:r w:rsidRPr="00DB5B60">
        <w:rPr>
          <w:rFonts w:ascii="Times New Roman" w:hAnsi="Times New Roman" w:cs="Times New Roman"/>
          <w:sz w:val="28"/>
          <w:szCs w:val="28"/>
        </w:rPr>
        <w:t>оплачивается не менее чем в двойном размере:</w:t>
      </w:r>
    </w:p>
    <w:p w:rsidR="00913DB1" w:rsidRPr="00DB5B60" w:rsidRDefault="00247DC2" w:rsidP="00247DC2">
      <w:pPr>
        <w:pStyle w:val="ae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работникам, работающим по сдельным расценкам – </w:t>
      </w:r>
      <w:r w:rsidR="00913DB1" w:rsidRPr="00DB5B60">
        <w:rPr>
          <w:rFonts w:ascii="Times New Roman" w:hAnsi="Times New Roman" w:cs="Times New Roman"/>
          <w:sz w:val="28"/>
          <w:szCs w:val="28"/>
        </w:rPr>
        <w:t>не менее чем по двойным сдельным расценкам;</w:t>
      </w:r>
    </w:p>
    <w:p w:rsidR="00913DB1" w:rsidRPr="00DB5B60" w:rsidRDefault="00913DB1" w:rsidP="00247DC2">
      <w:pPr>
        <w:pStyle w:val="ae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B60">
        <w:rPr>
          <w:rFonts w:ascii="Times New Roman" w:hAnsi="Times New Roman" w:cs="Times New Roman"/>
          <w:sz w:val="28"/>
          <w:szCs w:val="28"/>
        </w:rPr>
        <w:lastRenderedPageBreak/>
        <w:t>работникам, труд которых оплачивается по дневны</w:t>
      </w:r>
      <w:r w:rsidR="00A20FB5" w:rsidRPr="00DB5B60">
        <w:rPr>
          <w:rFonts w:ascii="Times New Roman" w:hAnsi="Times New Roman" w:cs="Times New Roman"/>
          <w:sz w:val="28"/>
          <w:szCs w:val="28"/>
        </w:rPr>
        <w:t xml:space="preserve">м и часовым тарифным ставкам </w:t>
      </w:r>
      <w:r w:rsidRPr="00DB5B60">
        <w:rPr>
          <w:rFonts w:ascii="Times New Roman" w:hAnsi="Times New Roman" w:cs="Times New Roman"/>
          <w:sz w:val="28"/>
          <w:szCs w:val="28"/>
        </w:rPr>
        <w:t>в размере не менее двойной или часовой тарифной ставки;</w:t>
      </w:r>
    </w:p>
    <w:p w:rsidR="00913DB1" w:rsidRPr="00DB5B60" w:rsidRDefault="00A20FB5" w:rsidP="00247DC2">
      <w:pPr>
        <w:pStyle w:val="ae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B60">
        <w:rPr>
          <w:rFonts w:ascii="Times New Roman" w:hAnsi="Times New Roman" w:cs="Times New Roman"/>
          <w:sz w:val="28"/>
          <w:szCs w:val="28"/>
        </w:rPr>
        <w:t>работникам, получающим оклад,</w:t>
      </w:r>
      <w:r w:rsidR="00913DB1" w:rsidRPr="00DB5B60">
        <w:rPr>
          <w:rFonts w:ascii="Times New Roman" w:hAnsi="Times New Roman" w:cs="Times New Roman"/>
          <w:sz w:val="28"/>
          <w:szCs w:val="28"/>
        </w:rPr>
        <w:t xml:space="preserve"> в размере не менее одинар</w:t>
      </w:r>
      <w:r w:rsidRPr="00DB5B60">
        <w:rPr>
          <w:rFonts w:ascii="Times New Roman" w:hAnsi="Times New Roman" w:cs="Times New Roman"/>
          <w:sz w:val="28"/>
          <w:szCs w:val="28"/>
        </w:rPr>
        <w:t xml:space="preserve">ной дневной или часовой ставки за день или час работы сверх </w:t>
      </w:r>
      <w:r w:rsidR="009019E8" w:rsidRPr="00DB5B60">
        <w:rPr>
          <w:rFonts w:ascii="Times New Roman" w:hAnsi="Times New Roman" w:cs="Times New Roman"/>
          <w:sz w:val="28"/>
          <w:szCs w:val="28"/>
        </w:rPr>
        <w:t>оклада,</w:t>
      </w:r>
      <w:r w:rsidR="00913DB1" w:rsidRPr="00DB5B60">
        <w:rPr>
          <w:rFonts w:ascii="Times New Roman" w:hAnsi="Times New Roman" w:cs="Times New Roman"/>
          <w:sz w:val="28"/>
          <w:szCs w:val="28"/>
        </w:rPr>
        <w:t xml:space="preserve"> если работа в выходной или нерабочий праздничный день производилась в пределах месячной нормы рабочего времени, и в размере не менее двойной дневной или часовой ставки </w:t>
      </w:r>
      <w:r w:rsidRPr="00DB5B60">
        <w:rPr>
          <w:rFonts w:ascii="Times New Roman" w:hAnsi="Times New Roman" w:cs="Times New Roman"/>
          <w:sz w:val="28"/>
          <w:szCs w:val="28"/>
        </w:rPr>
        <w:t>сверх оклада</w:t>
      </w:r>
      <w:r w:rsidR="00913DB1" w:rsidRPr="00DB5B60">
        <w:rPr>
          <w:rFonts w:ascii="Times New Roman" w:hAnsi="Times New Roman" w:cs="Times New Roman"/>
          <w:sz w:val="28"/>
          <w:szCs w:val="28"/>
        </w:rPr>
        <w:t>, если работа производилась сверх месячной нормы рабочего времени.</w:t>
      </w:r>
    </w:p>
    <w:p w:rsidR="00ED147B" w:rsidRDefault="00A20FB5" w:rsidP="00ED147B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B60">
        <w:rPr>
          <w:rFonts w:ascii="Times New Roman" w:hAnsi="Times New Roman" w:cs="Times New Roman"/>
          <w:sz w:val="28"/>
          <w:szCs w:val="28"/>
        </w:rPr>
        <w:t>Приведем пример расчета оплаты в выходные д</w:t>
      </w:r>
      <w:r w:rsidR="00ED147B">
        <w:rPr>
          <w:rFonts w:ascii="Times New Roman" w:hAnsi="Times New Roman" w:cs="Times New Roman"/>
          <w:sz w:val="28"/>
          <w:szCs w:val="28"/>
        </w:rPr>
        <w:t>ни работнику на сдельной оплате</w:t>
      </w:r>
      <w:r w:rsidR="009019E8">
        <w:rPr>
          <w:rFonts w:ascii="Times New Roman" w:hAnsi="Times New Roman" w:cs="Times New Roman"/>
          <w:sz w:val="28"/>
          <w:szCs w:val="28"/>
        </w:rPr>
        <w:t>.</w:t>
      </w:r>
    </w:p>
    <w:p w:rsidR="00A20FB5" w:rsidRPr="00DB5B60" w:rsidRDefault="00ED147B" w:rsidP="00ED147B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Токарь Дворников А.И. в апреле изготовил</w:t>
      </w:r>
      <w:r w:rsidR="00A20FB5" w:rsidRPr="00DB5B60">
        <w:rPr>
          <w:rFonts w:ascii="Times New Roman" w:hAnsi="Times New Roman" w:cs="Times New Roman"/>
          <w:sz w:val="28"/>
          <w:szCs w:val="28"/>
        </w:rPr>
        <w:t xml:space="preserve"> 50 </w:t>
      </w:r>
      <w:r>
        <w:rPr>
          <w:rFonts w:ascii="Times New Roman" w:hAnsi="Times New Roman" w:cs="Times New Roman"/>
          <w:sz w:val="28"/>
          <w:szCs w:val="28"/>
        </w:rPr>
        <w:t>деталей. При этом он дважды выходил</w:t>
      </w:r>
      <w:r w:rsidR="00A20FB5" w:rsidRPr="00DB5B60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а работу в субботу и один раз </w:t>
      </w:r>
      <w:r w:rsidR="00A20FB5" w:rsidRPr="00DB5B60">
        <w:rPr>
          <w:rFonts w:ascii="Times New Roman" w:hAnsi="Times New Roman" w:cs="Times New Roman"/>
          <w:sz w:val="28"/>
          <w:szCs w:val="28"/>
        </w:rPr>
        <w:t xml:space="preserve">в воскресенье, изготовив за эти дни 7 </w:t>
      </w:r>
      <w:r>
        <w:rPr>
          <w:rFonts w:ascii="Times New Roman" w:hAnsi="Times New Roman" w:cs="Times New Roman"/>
          <w:sz w:val="28"/>
          <w:szCs w:val="28"/>
        </w:rPr>
        <w:t>деталей. Его заработок за одну готовую деталь</w:t>
      </w:r>
      <w:r w:rsidR="00A20FB5" w:rsidRPr="00DB5B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составит 500 </w:t>
      </w:r>
      <w:r w:rsidR="00A20FB5" w:rsidRPr="00DB5B60">
        <w:rPr>
          <w:rFonts w:ascii="Times New Roman" w:hAnsi="Times New Roman" w:cs="Times New Roman"/>
          <w:sz w:val="28"/>
          <w:szCs w:val="28"/>
        </w:rPr>
        <w:t>руб.</w:t>
      </w:r>
    </w:p>
    <w:p w:rsidR="00A20FB5" w:rsidRPr="00DB5B60" w:rsidRDefault="008918AF" w:rsidP="009019E8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Рассчитаем</w:t>
      </w:r>
      <w:r w:rsidR="00A20FB5" w:rsidRPr="00DB5B60">
        <w:rPr>
          <w:rFonts w:ascii="Times New Roman" w:hAnsi="Times New Roman" w:cs="Times New Roman"/>
          <w:sz w:val="28"/>
          <w:szCs w:val="28"/>
        </w:rPr>
        <w:t xml:space="preserve"> заработок </w:t>
      </w:r>
      <w:r w:rsidR="00ED147B">
        <w:rPr>
          <w:rFonts w:ascii="Times New Roman" w:hAnsi="Times New Roman" w:cs="Times New Roman"/>
          <w:sz w:val="28"/>
          <w:szCs w:val="28"/>
        </w:rPr>
        <w:t xml:space="preserve">токаря </w:t>
      </w:r>
      <w:r w:rsidR="00A20FB5" w:rsidRPr="00DB5B60">
        <w:rPr>
          <w:rFonts w:ascii="Times New Roman" w:hAnsi="Times New Roman" w:cs="Times New Roman"/>
          <w:sz w:val="28"/>
          <w:szCs w:val="28"/>
        </w:rPr>
        <w:t>за апрель без учета работы в выходные дни:</w:t>
      </w:r>
      <w:r w:rsidR="009019E8">
        <w:rPr>
          <w:rFonts w:ascii="Times New Roman" w:hAnsi="Times New Roman" w:cs="Times New Roman"/>
          <w:sz w:val="28"/>
          <w:szCs w:val="28"/>
        </w:rPr>
        <w:t xml:space="preserve"> </w:t>
      </w:r>
      <w:r w:rsidR="00ED147B">
        <w:rPr>
          <w:rFonts w:ascii="Times New Roman" w:hAnsi="Times New Roman" w:cs="Times New Roman"/>
          <w:sz w:val="28"/>
          <w:szCs w:val="28"/>
        </w:rPr>
        <w:t>(50 – 7) * 500 = 21</w:t>
      </w:r>
      <w:r w:rsidR="00A20FB5" w:rsidRPr="00DB5B60">
        <w:rPr>
          <w:rFonts w:ascii="Times New Roman" w:hAnsi="Times New Roman" w:cs="Times New Roman"/>
          <w:sz w:val="28"/>
          <w:szCs w:val="28"/>
        </w:rPr>
        <w:t>500 руб.</w:t>
      </w:r>
    </w:p>
    <w:p w:rsidR="00A20FB5" w:rsidRPr="00DB5B60" w:rsidRDefault="008918AF" w:rsidP="009019E8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Рассчитаем</w:t>
      </w:r>
      <w:r w:rsidR="00A20FB5" w:rsidRPr="00DB5B60">
        <w:rPr>
          <w:rFonts w:ascii="Times New Roman" w:hAnsi="Times New Roman" w:cs="Times New Roman"/>
          <w:sz w:val="28"/>
          <w:szCs w:val="28"/>
        </w:rPr>
        <w:t xml:space="preserve"> оплату за работу в выходные:</w:t>
      </w:r>
      <w:r w:rsidR="009019E8">
        <w:rPr>
          <w:rFonts w:ascii="Times New Roman" w:hAnsi="Times New Roman" w:cs="Times New Roman"/>
          <w:sz w:val="28"/>
          <w:szCs w:val="28"/>
        </w:rPr>
        <w:t xml:space="preserve"> </w:t>
      </w:r>
      <w:r w:rsidR="00ED147B">
        <w:rPr>
          <w:rFonts w:ascii="Times New Roman" w:hAnsi="Times New Roman" w:cs="Times New Roman"/>
          <w:sz w:val="28"/>
          <w:szCs w:val="28"/>
        </w:rPr>
        <w:t xml:space="preserve">500 * 7 * 2 = </w:t>
      </w:r>
      <w:r w:rsidR="00A20FB5" w:rsidRPr="00DB5B60">
        <w:rPr>
          <w:rFonts w:ascii="Times New Roman" w:hAnsi="Times New Roman" w:cs="Times New Roman"/>
          <w:sz w:val="28"/>
          <w:szCs w:val="28"/>
        </w:rPr>
        <w:t>7000 руб.</w:t>
      </w:r>
    </w:p>
    <w:p w:rsidR="00A20FB5" w:rsidRPr="00DB5B60" w:rsidRDefault="00ED147B" w:rsidP="009019E8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Рассчитаем</w:t>
      </w:r>
      <w:r w:rsidR="00A20FB5" w:rsidRPr="00DB5B60">
        <w:rPr>
          <w:rFonts w:ascii="Times New Roman" w:hAnsi="Times New Roman" w:cs="Times New Roman"/>
          <w:sz w:val="28"/>
          <w:szCs w:val="28"/>
        </w:rPr>
        <w:t xml:space="preserve"> заработок </w:t>
      </w:r>
      <w:r>
        <w:rPr>
          <w:rFonts w:ascii="Times New Roman" w:hAnsi="Times New Roman" w:cs="Times New Roman"/>
          <w:sz w:val="28"/>
          <w:szCs w:val="28"/>
        </w:rPr>
        <w:t>токаря</w:t>
      </w:r>
      <w:r w:rsidR="00A20FB5" w:rsidRPr="00DB5B60">
        <w:rPr>
          <w:rFonts w:ascii="Times New Roman" w:hAnsi="Times New Roman" w:cs="Times New Roman"/>
          <w:sz w:val="28"/>
          <w:szCs w:val="28"/>
        </w:rPr>
        <w:t xml:space="preserve"> за апрель:</w:t>
      </w:r>
      <w:r w:rsidR="00901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21500 + 7000 = 28</w:t>
      </w:r>
      <w:r w:rsidR="00A20FB5" w:rsidRPr="00DB5B60">
        <w:rPr>
          <w:rFonts w:ascii="Times New Roman" w:hAnsi="Times New Roman" w:cs="Times New Roman"/>
          <w:sz w:val="28"/>
          <w:szCs w:val="28"/>
        </w:rPr>
        <w:t>500 руб.</w:t>
      </w:r>
    </w:p>
    <w:p w:rsidR="004F6C9A" w:rsidRPr="00DB5B60" w:rsidRDefault="00ED147B" w:rsidP="00DB5B60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47B">
        <w:rPr>
          <w:rFonts w:ascii="Times New Roman" w:hAnsi="Times New Roman" w:cs="Times New Roman"/>
          <w:b/>
          <w:sz w:val="28"/>
          <w:szCs w:val="28"/>
        </w:rPr>
        <w:t>Выполнение работ в других условиях, отклоняющихся от нормальных.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6C9A" w:rsidRPr="00DB5B60">
        <w:rPr>
          <w:rFonts w:ascii="Times New Roman" w:hAnsi="Times New Roman" w:cs="Times New Roman"/>
          <w:sz w:val="28"/>
          <w:szCs w:val="28"/>
        </w:rPr>
        <w:t xml:space="preserve">Если по результатам </w:t>
      </w:r>
      <w:r w:rsidR="009019E8">
        <w:rPr>
          <w:rFonts w:ascii="Times New Roman" w:hAnsi="Times New Roman" w:cs="Times New Roman"/>
          <w:sz w:val="28"/>
          <w:szCs w:val="28"/>
        </w:rPr>
        <w:t>Специальной оценки условий труда</w:t>
      </w:r>
      <w:r w:rsidR="009019E8" w:rsidRPr="00DB5B60">
        <w:rPr>
          <w:rFonts w:ascii="Times New Roman" w:hAnsi="Times New Roman" w:cs="Times New Roman"/>
          <w:sz w:val="28"/>
          <w:szCs w:val="28"/>
        </w:rPr>
        <w:t xml:space="preserve"> </w:t>
      </w:r>
      <w:r w:rsidR="004F6C9A" w:rsidRPr="00DB5B60">
        <w:rPr>
          <w:rFonts w:ascii="Times New Roman" w:hAnsi="Times New Roman" w:cs="Times New Roman"/>
          <w:sz w:val="28"/>
          <w:szCs w:val="28"/>
        </w:rPr>
        <w:t xml:space="preserve">место работы конкретного специалиста отнесено к вредным или опасным, </w:t>
      </w:r>
      <w:r w:rsidR="009019E8">
        <w:rPr>
          <w:rFonts w:ascii="Times New Roman" w:hAnsi="Times New Roman" w:cs="Times New Roman"/>
          <w:sz w:val="28"/>
          <w:szCs w:val="28"/>
        </w:rPr>
        <w:t>то работодатель устанавливает</w:t>
      </w:r>
      <w:r w:rsidR="004F6C9A" w:rsidRPr="00DB5B60">
        <w:rPr>
          <w:rFonts w:ascii="Times New Roman" w:hAnsi="Times New Roman" w:cs="Times New Roman"/>
          <w:sz w:val="28"/>
          <w:szCs w:val="28"/>
        </w:rPr>
        <w:t xml:space="preserve"> компенсационную доплату.</w:t>
      </w:r>
    </w:p>
    <w:p w:rsidR="009019E8" w:rsidRPr="009019E8" w:rsidRDefault="009019E8" w:rsidP="00DB5B60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E8">
        <w:rPr>
          <w:rFonts w:ascii="Times New Roman" w:hAnsi="Times New Roman" w:cs="Times New Roman"/>
          <w:sz w:val="28"/>
          <w:szCs w:val="28"/>
        </w:rPr>
        <w:t>Приведем пример расчета оплаты за выполнение работ в других условиях, отклоняющихся от нормальных:</w:t>
      </w:r>
    </w:p>
    <w:p w:rsidR="004F6C9A" w:rsidRPr="00DB5B60" w:rsidRDefault="009019E8" w:rsidP="00DB5B60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Оклад пекаря Зайцева Л.Д. 28550</w:t>
      </w:r>
      <w:r w:rsidR="004F6C9A" w:rsidRPr="00DB5B60">
        <w:rPr>
          <w:rFonts w:ascii="Times New Roman" w:hAnsi="Times New Roman" w:cs="Times New Roman"/>
          <w:sz w:val="28"/>
          <w:szCs w:val="28"/>
        </w:rPr>
        <w:t xml:space="preserve"> рублей. По результатам СОУТ рабочее место отнесено к вредным. Согласно коллективному договору </w:t>
      </w:r>
      <w:r>
        <w:rPr>
          <w:rFonts w:ascii="Times New Roman" w:hAnsi="Times New Roman" w:cs="Times New Roman"/>
          <w:sz w:val="28"/>
          <w:szCs w:val="28"/>
        </w:rPr>
        <w:t>предприятия, доплата за вредность</w:t>
      </w:r>
      <w:r w:rsidR="004F6C9A" w:rsidRPr="00DB5B60">
        <w:rPr>
          <w:rFonts w:ascii="Times New Roman" w:hAnsi="Times New Roman" w:cs="Times New Roman"/>
          <w:sz w:val="28"/>
          <w:szCs w:val="28"/>
        </w:rPr>
        <w:t xml:space="preserve"> 10 % от должностного оклада.</w:t>
      </w:r>
    </w:p>
    <w:p w:rsidR="004F6C9A" w:rsidRDefault="004F6C9A" w:rsidP="00DB5B60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B60">
        <w:rPr>
          <w:rFonts w:ascii="Times New Roman" w:hAnsi="Times New Roman" w:cs="Times New Roman"/>
          <w:sz w:val="28"/>
          <w:szCs w:val="28"/>
        </w:rPr>
        <w:t xml:space="preserve">Размер компенсационной надбавки: </w:t>
      </w:r>
      <w:r w:rsidR="009019E8">
        <w:rPr>
          <w:rFonts w:ascii="Times New Roman" w:hAnsi="Times New Roman" w:cs="Times New Roman"/>
          <w:sz w:val="28"/>
          <w:szCs w:val="28"/>
        </w:rPr>
        <w:t>28550 * 10 % = 2855</w:t>
      </w:r>
      <w:r w:rsidRPr="00DB5B60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9019E8" w:rsidRDefault="009019E8" w:rsidP="008918AF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Заработная плата Зайцева составит:</w:t>
      </w:r>
      <w:r w:rsidR="008918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28550 + 2855 = 31405 рублей</w:t>
      </w:r>
    </w:p>
    <w:p w:rsidR="009019E8" w:rsidRPr="00DB5B60" w:rsidRDefault="009019E8" w:rsidP="00DB5B60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852" w:rsidRPr="00953173" w:rsidRDefault="00953173" w:rsidP="00953173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6" w:name="_Toc48821181"/>
      <w:r w:rsidRPr="00953173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ЗАКЛЮЧЕНИЕ</w:t>
      </w:r>
      <w:bookmarkEnd w:id="6"/>
    </w:p>
    <w:p w:rsidR="00FB231A" w:rsidRPr="00FB231A" w:rsidRDefault="0029226E" w:rsidP="00FB231A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31A">
        <w:rPr>
          <w:rFonts w:ascii="Times New Roman" w:hAnsi="Times New Roman" w:cs="Times New Roman"/>
          <w:sz w:val="28"/>
          <w:szCs w:val="28"/>
        </w:rPr>
        <w:t>В среднем, человек тратит треть св</w:t>
      </w:r>
      <w:r w:rsidR="00FB231A" w:rsidRPr="00FB231A">
        <w:rPr>
          <w:rFonts w:ascii="Times New Roman" w:hAnsi="Times New Roman" w:cs="Times New Roman"/>
          <w:sz w:val="28"/>
          <w:szCs w:val="28"/>
        </w:rPr>
        <w:t>оей жизни, находясь на работе, п</w:t>
      </w:r>
      <w:r w:rsidRPr="00FB231A">
        <w:rPr>
          <w:rFonts w:ascii="Times New Roman" w:hAnsi="Times New Roman" w:cs="Times New Roman"/>
          <w:sz w:val="28"/>
          <w:szCs w:val="28"/>
        </w:rPr>
        <w:t xml:space="preserve">оэтому условия труда должны быть организованы на должном уровне. </w:t>
      </w:r>
      <w:r w:rsidR="008918AF">
        <w:rPr>
          <w:rFonts w:ascii="Times New Roman" w:hAnsi="Times New Roman" w:cs="Times New Roman"/>
          <w:sz w:val="28"/>
          <w:szCs w:val="28"/>
        </w:rPr>
        <w:t>Работодатель обязан</w:t>
      </w:r>
      <w:r w:rsidRPr="00FB231A">
        <w:rPr>
          <w:rFonts w:ascii="Times New Roman" w:hAnsi="Times New Roman" w:cs="Times New Roman"/>
          <w:sz w:val="28"/>
          <w:szCs w:val="28"/>
        </w:rPr>
        <w:t xml:space="preserve"> заботиться о своих сотрудниках: платить вовремя достойную заработную плату, обеспечивать средствами индивидуальной защиты, в которых безопасно работать, оплачивать отпуск и компенсации за труд во вредных условиях, следить за безопасностью и удобством рабочих процессов</w:t>
      </w:r>
      <w:r w:rsidR="00FB231A" w:rsidRPr="00FB231A">
        <w:rPr>
          <w:rFonts w:ascii="Times New Roman" w:hAnsi="Times New Roman" w:cs="Times New Roman"/>
          <w:sz w:val="28"/>
          <w:szCs w:val="28"/>
        </w:rPr>
        <w:t>.</w:t>
      </w:r>
    </w:p>
    <w:p w:rsidR="0029226E" w:rsidRPr="00FB231A" w:rsidRDefault="00FB231A" w:rsidP="00FB231A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31A">
        <w:rPr>
          <w:rFonts w:ascii="Times New Roman" w:hAnsi="Times New Roman" w:cs="Times New Roman"/>
          <w:sz w:val="28"/>
          <w:szCs w:val="28"/>
        </w:rPr>
        <w:t>О</w:t>
      </w:r>
      <w:r w:rsidR="0029226E" w:rsidRPr="00FB231A">
        <w:rPr>
          <w:rFonts w:ascii="Times New Roman" w:hAnsi="Times New Roman" w:cs="Times New Roman"/>
          <w:sz w:val="28"/>
          <w:szCs w:val="28"/>
        </w:rPr>
        <w:t>храна</w:t>
      </w:r>
      <w:r w:rsidR="008918AF">
        <w:rPr>
          <w:rFonts w:ascii="Times New Roman" w:hAnsi="Times New Roman" w:cs="Times New Roman"/>
          <w:sz w:val="28"/>
          <w:szCs w:val="28"/>
        </w:rPr>
        <w:t xml:space="preserve"> </w:t>
      </w:r>
      <w:r w:rsidR="0029226E" w:rsidRPr="00FB231A">
        <w:rPr>
          <w:rFonts w:ascii="Times New Roman" w:hAnsi="Times New Roman" w:cs="Times New Roman"/>
          <w:sz w:val="28"/>
          <w:szCs w:val="28"/>
        </w:rPr>
        <w:t>труда является важной составляющей любого производства, определяя человека, как главную ценность, ведь его безопасность и хорошее здоровье позволяют сделать производственный процесс более четким, что повысит рентабельность самого предпр</w:t>
      </w:r>
      <w:r w:rsidR="008918AF">
        <w:rPr>
          <w:rFonts w:ascii="Times New Roman" w:hAnsi="Times New Roman" w:cs="Times New Roman"/>
          <w:sz w:val="28"/>
          <w:szCs w:val="28"/>
        </w:rPr>
        <w:t>иятия.</w:t>
      </w:r>
    </w:p>
    <w:p w:rsidR="00811DBE" w:rsidRPr="00FB231A" w:rsidRDefault="00FB231A" w:rsidP="00FB231A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31A">
        <w:rPr>
          <w:rFonts w:ascii="Times New Roman" w:hAnsi="Times New Roman" w:cs="Times New Roman"/>
          <w:sz w:val="28"/>
          <w:szCs w:val="28"/>
        </w:rPr>
        <w:t>Освоение</w:t>
      </w:r>
      <w:r w:rsidR="00811DBE" w:rsidRPr="00FB231A">
        <w:rPr>
          <w:rFonts w:ascii="Times New Roman" w:hAnsi="Times New Roman" w:cs="Times New Roman"/>
          <w:sz w:val="28"/>
          <w:szCs w:val="28"/>
        </w:rPr>
        <w:t xml:space="preserve"> дисциплины «</w:t>
      </w:r>
      <w:r w:rsidR="0029226E" w:rsidRPr="00FB231A">
        <w:rPr>
          <w:rFonts w:ascii="Times New Roman" w:hAnsi="Times New Roman" w:cs="Times New Roman"/>
          <w:sz w:val="28"/>
          <w:szCs w:val="28"/>
        </w:rPr>
        <w:t>Экономика и менеджмент безопасности</w:t>
      </w:r>
      <w:r w:rsidR="00811DBE" w:rsidRPr="00FB231A">
        <w:rPr>
          <w:rFonts w:ascii="Times New Roman" w:hAnsi="Times New Roman" w:cs="Times New Roman"/>
          <w:sz w:val="28"/>
          <w:szCs w:val="28"/>
        </w:rPr>
        <w:t xml:space="preserve">» </w:t>
      </w:r>
      <w:r w:rsidRPr="00FB231A">
        <w:rPr>
          <w:rFonts w:ascii="Times New Roman" w:hAnsi="Times New Roman" w:cs="Times New Roman"/>
          <w:sz w:val="28"/>
          <w:szCs w:val="28"/>
        </w:rPr>
        <w:t>помогло мне</w:t>
      </w:r>
      <w:r w:rsidR="00811DBE" w:rsidRPr="00FB231A">
        <w:rPr>
          <w:rFonts w:ascii="Times New Roman" w:hAnsi="Times New Roman" w:cs="Times New Roman"/>
          <w:sz w:val="28"/>
          <w:szCs w:val="28"/>
        </w:rPr>
        <w:t xml:space="preserve"> с</w:t>
      </w:r>
      <w:r w:rsidRPr="00FB231A">
        <w:rPr>
          <w:rFonts w:ascii="Times New Roman" w:hAnsi="Times New Roman" w:cs="Times New Roman"/>
          <w:sz w:val="28"/>
          <w:szCs w:val="28"/>
        </w:rPr>
        <w:t>формировать</w:t>
      </w:r>
      <w:r w:rsidR="00811DBE" w:rsidRPr="00FB231A">
        <w:rPr>
          <w:rFonts w:ascii="Times New Roman" w:hAnsi="Times New Roman" w:cs="Times New Roman"/>
          <w:sz w:val="28"/>
          <w:szCs w:val="28"/>
        </w:rPr>
        <w:t xml:space="preserve"> комплексные знания и представления в области </w:t>
      </w:r>
      <w:r w:rsidRPr="00FB231A">
        <w:rPr>
          <w:rFonts w:ascii="Times New Roman" w:hAnsi="Times New Roman" w:cs="Times New Roman"/>
          <w:sz w:val="28"/>
          <w:szCs w:val="28"/>
        </w:rPr>
        <w:t>охраны труда являющейся важнейшим элементом социальной политики современного государства.</w:t>
      </w:r>
    </w:p>
    <w:p w:rsidR="00811DBE" w:rsidRDefault="00811DBE" w:rsidP="000B7852">
      <w:pPr>
        <w:pStyle w:val="ae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3173" w:rsidRDefault="00953173" w:rsidP="00953173">
      <w:pPr>
        <w:pStyle w:val="ae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3173" w:rsidRDefault="00953173" w:rsidP="00953173">
      <w:pPr>
        <w:pStyle w:val="ae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3173" w:rsidRDefault="00953173" w:rsidP="00953173">
      <w:pPr>
        <w:pStyle w:val="ae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8AF" w:rsidRDefault="008918AF" w:rsidP="00953173">
      <w:pPr>
        <w:pStyle w:val="ae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8AF" w:rsidRDefault="008918AF" w:rsidP="00953173">
      <w:pPr>
        <w:pStyle w:val="ae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8AF" w:rsidRDefault="008918AF" w:rsidP="00953173">
      <w:pPr>
        <w:pStyle w:val="ae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8AF" w:rsidRDefault="008918AF" w:rsidP="00953173">
      <w:pPr>
        <w:pStyle w:val="ae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8AF" w:rsidRDefault="008918AF" w:rsidP="00953173">
      <w:pPr>
        <w:pStyle w:val="ae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8AF" w:rsidRDefault="008918AF" w:rsidP="00953173">
      <w:pPr>
        <w:pStyle w:val="ae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8AF" w:rsidRDefault="008918AF" w:rsidP="00953173">
      <w:pPr>
        <w:pStyle w:val="ae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8AF" w:rsidRDefault="008918AF" w:rsidP="00953173">
      <w:pPr>
        <w:pStyle w:val="ae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3173" w:rsidRPr="00953173" w:rsidRDefault="00953173" w:rsidP="00272BD2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7" w:name="_Toc48821182"/>
      <w:r w:rsidRPr="00953173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СПИСОК </w:t>
      </w:r>
      <w:r w:rsidR="00DE5E4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ИСПОЛЬЗОВАННОЙ </w:t>
      </w:r>
      <w:r w:rsidRPr="00953173">
        <w:rPr>
          <w:rFonts w:ascii="Times New Roman" w:hAnsi="Times New Roman" w:cs="Times New Roman"/>
          <w:b/>
          <w:color w:val="auto"/>
          <w:sz w:val="28"/>
          <w:szCs w:val="28"/>
        </w:rPr>
        <w:t>ЛИТЕРАТУРЫ</w:t>
      </w:r>
      <w:bookmarkEnd w:id="7"/>
    </w:p>
    <w:p w:rsidR="00E073ED" w:rsidRPr="00272BD2" w:rsidRDefault="00E073ED" w:rsidP="00CD29BB">
      <w:pPr>
        <w:pStyle w:val="ae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BD2">
        <w:rPr>
          <w:rFonts w:ascii="Times New Roman" w:hAnsi="Times New Roman" w:cs="Times New Roman"/>
          <w:sz w:val="28"/>
          <w:szCs w:val="28"/>
        </w:rPr>
        <w:t>Беляков, Г. И. Охра</w:t>
      </w:r>
      <w:r w:rsidR="00272BD2">
        <w:rPr>
          <w:rFonts w:ascii="Times New Roman" w:hAnsi="Times New Roman" w:cs="Times New Roman"/>
          <w:sz w:val="28"/>
          <w:szCs w:val="28"/>
        </w:rPr>
        <w:t>на труда и техника безопасности</w:t>
      </w:r>
      <w:r w:rsidRPr="00272BD2">
        <w:rPr>
          <w:rFonts w:ascii="Times New Roman" w:hAnsi="Times New Roman" w:cs="Times New Roman"/>
          <w:sz w:val="28"/>
          <w:szCs w:val="28"/>
        </w:rPr>
        <w:t>: учебник для прикладного бакалавриата / Г. И. Беляков</w:t>
      </w:r>
      <w:r w:rsidR="00272BD2">
        <w:rPr>
          <w:rFonts w:ascii="Times New Roman" w:hAnsi="Times New Roman" w:cs="Times New Roman"/>
          <w:sz w:val="28"/>
          <w:szCs w:val="28"/>
        </w:rPr>
        <w:t xml:space="preserve">. </w:t>
      </w:r>
      <w:r w:rsidR="00272BD2">
        <w:t>–</w:t>
      </w:r>
      <w:r w:rsidR="00272BD2" w:rsidRPr="00272BD2">
        <w:rPr>
          <w:rFonts w:ascii="Times New Roman" w:hAnsi="Times New Roman" w:cs="Times New Roman"/>
          <w:sz w:val="28"/>
          <w:szCs w:val="28"/>
        </w:rPr>
        <w:t xml:space="preserve"> 3-е изд., перераб. и доп. – </w:t>
      </w:r>
      <w:r w:rsidR="00272BD2">
        <w:rPr>
          <w:rFonts w:ascii="Times New Roman" w:hAnsi="Times New Roman" w:cs="Times New Roman"/>
          <w:sz w:val="28"/>
          <w:szCs w:val="28"/>
        </w:rPr>
        <w:t>М.</w:t>
      </w:r>
      <w:r w:rsidR="00272BD2" w:rsidRPr="00272BD2">
        <w:rPr>
          <w:rFonts w:ascii="Times New Roman" w:hAnsi="Times New Roman" w:cs="Times New Roman"/>
          <w:sz w:val="28"/>
          <w:szCs w:val="28"/>
        </w:rPr>
        <w:t>: Издательство Юрайт, 2016. –</w:t>
      </w:r>
      <w:r w:rsidRPr="00272BD2">
        <w:rPr>
          <w:rFonts w:ascii="Times New Roman" w:hAnsi="Times New Roman" w:cs="Times New Roman"/>
          <w:sz w:val="28"/>
          <w:szCs w:val="28"/>
        </w:rPr>
        <w:t xml:space="preserve"> 404 с.</w:t>
      </w:r>
    </w:p>
    <w:p w:rsidR="00247DC2" w:rsidRPr="00272BD2" w:rsidRDefault="008918AF" w:rsidP="00CD29BB">
      <w:pPr>
        <w:pStyle w:val="ae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BD2">
        <w:rPr>
          <w:rFonts w:ascii="Times New Roman" w:hAnsi="Times New Roman" w:cs="Times New Roman"/>
          <w:sz w:val="28"/>
          <w:szCs w:val="28"/>
        </w:rPr>
        <w:t xml:space="preserve">Какаулин С.П. Экономика безопасного труда: учебно-практическое пособие. </w:t>
      </w:r>
      <w:r w:rsidR="00272BD2" w:rsidRPr="00272BD2">
        <w:rPr>
          <w:rFonts w:ascii="Times New Roman" w:hAnsi="Times New Roman" w:cs="Times New Roman"/>
          <w:sz w:val="28"/>
          <w:szCs w:val="28"/>
        </w:rPr>
        <w:t>–</w:t>
      </w:r>
      <w:r w:rsidRPr="00272BD2">
        <w:rPr>
          <w:rFonts w:ascii="Times New Roman" w:hAnsi="Times New Roman" w:cs="Times New Roman"/>
          <w:sz w:val="28"/>
          <w:szCs w:val="28"/>
        </w:rPr>
        <w:t xml:space="preserve"> М.: Из</w:t>
      </w:r>
      <w:r w:rsidR="00272BD2">
        <w:rPr>
          <w:rFonts w:ascii="Times New Roman" w:hAnsi="Times New Roman" w:cs="Times New Roman"/>
          <w:sz w:val="28"/>
          <w:szCs w:val="28"/>
        </w:rPr>
        <w:t>дательство «Альфа-Пресс», 2007.</w:t>
      </w:r>
      <w:r w:rsidR="00272BD2" w:rsidRPr="00272BD2">
        <w:t xml:space="preserve"> </w:t>
      </w:r>
      <w:r w:rsidR="00272BD2">
        <w:t>–</w:t>
      </w:r>
      <w:r w:rsidRPr="00272BD2">
        <w:rPr>
          <w:rFonts w:ascii="Times New Roman" w:hAnsi="Times New Roman" w:cs="Times New Roman"/>
          <w:sz w:val="28"/>
          <w:szCs w:val="28"/>
        </w:rPr>
        <w:t>192 с.</w:t>
      </w:r>
    </w:p>
    <w:p w:rsidR="00272BD2" w:rsidRPr="00272BD2" w:rsidRDefault="00272BD2" w:rsidP="00CD29BB">
      <w:pPr>
        <w:pStyle w:val="ae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BD2">
        <w:rPr>
          <w:rFonts w:ascii="Times New Roman" w:hAnsi="Times New Roman" w:cs="Times New Roman"/>
          <w:sz w:val="28"/>
          <w:szCs w:val="28"/>
        </w:rPr>
        <w:t>Родь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BD2">
        <w:rPr>
          <w:rFonts w:ascii="Times New Roman" w:hAnsi="Times New Roman" w:cs="Times New Roman"/>
          <w:sz w:val="28"/>
          <w:szCs w:val="28"/>
        </w:rPr>
        <w:t>Ю.С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272BD2">
        <w:rPr>
          <w:rFonts w:ascii="Times New Roman" w:hAnsi="Times New Roman" w:cs="Times New Roman"/>
          <w:sz w:val="28"/>
          <w:szCs w:val="28"/>
        </w:rPr>
        <w:t>Бурундукова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BD2">
        <w:rPr>
          <w:rFonts w:ascii="Times New Roman" w:hAnsi="Times New Roman" w:cs="Times New Roman"/>
          <w:sz w:val="28"/>
          <w:szCs w:val="28"/>
        </w:rPr>
        <w:t>Е.М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272BD2">
        <w:rPr>
          <w:rFonts w:ascii="Times New Roman" w:hAnsi="Times New Roman" w:cs="Times New Roman"/>
          <w:sz w:val="28"/>
          <w:szCs w:val="28"/>
        </w:rPr>
        <w:t>Зелинская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BD2">
        <w:rPr>
          <w:rFonts w:ascii="Times New Roman" w:hAnsi="Times New Roman" w:cs="Times New Roman"/>
          <w:sz w:val="28"/>
          <w:szCs w:val="28"/>
        </w:rPr>
        <w:t>А.Б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72BD2">
        <w:rPr>
          <w:rFonts w:ascii="Times New Roman" w:hAnsi="Times New Roman" w:cs="Times New Roman"/>
          <w:sz w:val="28"/>
          <w:szCs w:val="28"/>
        </w:rPr>
        <w:t>Экономика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BD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BD2">
        <w:rPr>
          <w:rFonts w:ascii="Times New Roman" w:hAnsi="Times New Roman" w:cs="Times New Roman"/>
          <w:sz w:val="28"/>
          <w:szCs w:val="28"/>
        </w:rPr>
        <w:t>менеджмент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BD2">
        <w:rPr>
          <w:rFonts w:ascii="Times New Roman" w:hAnsi="Times New Roman" w:cs="Times New Roman"/>
          <w:sz w:val="28"/>
          <w:szCs w:val="28"/>
        </w:rPr>
        <w:t>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BD2">
        <w:rPr>
          <w:rFonts w:ascii="Times New Roman" w:hAnsi="Times New Roman" w:cs="Times New Roman"/>
          <w:sz w:val="28"/>
          <w:szCs w:val="28"/>
        </w:rPr>
        <w:t>труда. Учебное пособие для студентов н</w:t>
      </w:r>
      <w:r>
        <w:rPr>
          <w:rFonts w:ascii="Times New Roman" w:hAnsi="Times New Roman" w:cs="Times New Roman"/>
          <w:sz w:val="28"/>
          <w:szCs w:val="28"/>
        </w:rPr>
        <w:t xml:space="preserve">аправления 280700 «Техносферная </w:t>
      </w:r>
      <w:r w:rsidRPr="00272BD2">
        <w:rPr>
          <w:rFonts w:ascii="Times New Roman" w:hAnsi="Times New Roman" w:cs="Times New Roman"/>
          <w:sz w:val="28"/>
          <w:szCs w:val="28"/>
        </w:rPr>
        <w:t>безопасность</w:t>
      </w:r>
      <w:r>
        <w:rPr>
          <w:rFonts w:ascii="Times New Roman" w:hAnsi="Times New Roman" w:cs="Times New Roman"/>
          <w:sz w:val="28"/>
          <w:szCs w:val="28"/>
        </w:rPr>
        <w:t xml:space="preserve">». Ханты-Мансийск 2016. </w:t>
      </w:r>
      <w:r>
        <w:t xml:space="preserve">– </w:t>
      </w:r>
      <w:r>
        <w:rPr>
          <w:rFonts w:ascii="Times New Roman" w:hAnsi="Times New Roman" w:cs="Times New Roman"/>
          <w:sz w:val="28"/>
          <w:szCs w:val="28"/>
        </w:rPr>
        <w:t>121</w:t>
      </w:r>
      <w:r w:rsidRPr="00272BD2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272BD2" w:rsidRPr="00272BD2" w:rsidRDefault="00272BD2" w:rsidP="00CD29BB">
      <w:pPr>
        <w:pStyle w:val="ae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BD2">
        <w:rPr>
          <w:rFonts w:ascii="Times New Roman" w:hAnsi="Times New Roman" w:cs="Times New Roman"/>
          <w:sz w:val="28"/>
          <w:szCs w:val="28"/>
        </w:rPr>
        <w:t>Сердюк В.С., Бакико Е.В., С 32 Экономика безопаснос</w:t>
      </w:r>
      <w:r>
        <w:rPr>
          <w:rFonts w:ascii="Times New Roman" w:hAnsi="Times New Roman" w:cs="Times New Roman"/>
          <w:sz w:val="28"/>
          <w:szCs w:val="28"/>
        </w:rPr>
        <w:t>ти труда: Учеб. пособие., 2011.</w:t>
      </w:r>
      <w:r w:rsidRPr="00272BD2">
        <w:t xml:space="preserve"> </w:t>
      </w:r>
      <w:r>
        <w:t xml:space="preserve">– </w:t>
      </w:r>
      <w:r w:rsidRPr="00272BD2">
        <w:rPr>
          <w:rFonts w:ascii="Times New Roman" w:hAnsi="Times New Roman" w:cs="Times New Roman"/>
          <w:sz w:val="28"/>
          <w:szCs w:val="28"/>
        </w:rPr>
        <w:t>160 с.</w:t>
      </w:r>
    </w:p>
    <w:p w:rsidR="00272BD2" w:rsidRPr="00272BD2" w:rsidRDefault="00272BD2" w:rsidP="00CD29BB">
      <w:pPr>
        <w:pStyle w:val="ae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BD2">
        <w:rPr>
          <w:rFonts w:ascii="Times New Roman" w:hAnsi="Times New Roman" w:cs="Times New Roman"/>
          <w:sz w:val="28"/>
          <w:szCs w:val="28"/>
        </w:rPr>
        <w:t>Фрезе, Т.Ю. Экон</w:t>
      </w:r>
      <w:r>
        <w:rPr>
          <w:rFonts w:ascii="Times New Roman" w:hAnsi="Times New Roman" w:cs="Times New Roman"/>
          <w:sz w:val="28"/>
          <w:szCs w:val="28"/>
        </w:rPr>
        <w:t>омика безопасности труда: учебно-методическое</w:t>
      </w:r>
      <w:r w:rsidRPr="00272BD2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особие / Т.Ю. Фрезе. – Тольятти</w:t>
      </w:r>
      <w:r w:rsidRPr="00272BD2">
        <w:rPr>
          <w:rFonts w:ascii="Times New Roman" w:hAnsi="Times New Roman" w:cs="Times New Roman"/>
          <w:sz w:val="28"/>
          <w:szCs w:val="28"/>
        </w:rPr>
        <w:t>: Изд-во ТГУ, 201</w:t>
      </w:r>
      <w:bookmarkStart w:id="8" w:name="_GoBack"/>
      <w:bookmarkEnd w:id="8"/>
      <w:r w:rsidRPr="00272BD2">
        <w:rPr>
          <w:rFonts w:ascii="Times New Roman" w:hAnsi="Times New Roman" w:cs="Times New Roman"/>
          <w:sz w:val="28"/>
          <w:szCs w:val="28"/>
        </w:rPr>
        <w:t>2. – 176 с.</w:t>
      </w:r>
    </w:p>
    <w:p w:rsidR="00272BD2" w:rsidRPr="00272BD2" w:rsidRDefault="00247DC2" w:rsidP="00CD29BB">
      <w:pPr>
        <w:pStyle w:val="ae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7" w:tgtFrame="_blank" w:history="1">
        <w:r w:rsidRPr="00272B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</w:t>
        </w:r>
      </w:hyperlink>
      <w:r w:rsidRPr="00272BD2">
        <w:rPr>
          <w:rFonts w:ascii="Times New Roman" w:hAnsi="Times New Roman" w:cs="Times New Roman"/>
          <w:sz w:val="28"/>
          <w:szCs w:val="28"/>
        </w:rPr>
        <w:t xml:space="preserve"> Правительства РФ от 22.07.2008 № 554 «О минимальном размере повышения оплаты труда за работу в ночное время»</w:t>
      </w:r>
      <w:r w:rsidR="00CD29BB">
        <w:rPr>
          <w:rFonts w:ascii="Times New Roman" w:hAnsi="Times New Roman" w:cs="Times New Roman"/>
          <w:sz w:val="28"/>
          <w:szCs w:val="28"/>
        </w:rPr>
        <w:t>.</w:t>
      </w:r>
    </w:p>
    <w:p w:rsidR="00272BD2" w:rsidRPr="00272BD2" w:rsidRDefault="00272BD2" w:rsidP="00CD29BB">
      <w:pPr>
        <w:pStyle w:val="ae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BD2">
        <w:rPr>
          <w:rFonts w:ascii="Times New Roman" w:hAnsi="Times New Roman" w:cs="Times New Roman"/>
          <w:sz w:val="28"/>
          <w:szCs w:val="28"/>
        </w:rPr>
        <w:t>Трудовой кодекс Российской Федерации от 30.12.2001 № 197-ФЗ</w:t>
      </w:r>
      <w:r w:rsidR="00CD29BB">
        <w:rPr>
          <w:rFonts w:ascii="Times New Roman" w:hAnsi="Times New Roman" w:cs="Times New Roman"/>
          <w:sz w:val="28"/>
          <w:szCs w:val="28"/>
        </w:rPr>
        <w:t>.</w:t>
      </w:r>
    </w:p>
    <w:p w:rsidR="00272BD2" w:rsidRPr="00272BD2" w:rsidRDefault="00272BD2" w:rsidP="00CD29BB">
      <w:pPr>
        <w:pStyle w:val="ae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BD2">
        <w:rPr>
          <w:rFonts w:ascii="Times New Roman" w:hAnsi="Times New Roman" w:cs="Times New Roman"/>
          <w:sz w:val="28"/>
          <w:szCs w:val="28"/>
        </w:rPr>
        <w:t>Федеральный закон «О специальной оценке условий труда» от 28.12.2013 № 426-ФЗ</w:t>
      </w:r>
      <w:r w:rsidR="00CD29BB">
        <w:rPr>
          <w:rFonts w:ascii="Times New Roman" w:hAnsi="Times New Roman" w:cs="Times New Roman"/>
          <w:sz w:val="28"/>
          <w:szCs w:val="28"/>
        </w:rPr>
        <w:t>.</w:t>
      </w:r>
    </w:p>
    <w:p w:rsidR="00272BD2" w:rsidRDefault="00272BD2" w:rsidP="00272BD2">
      <w:pPr>
        <w:spacing w:line="360" w:lineRule="auto"/>
        <w:rPr>
          <w:sz w:val="28"/>
          <w:szCs w:val="28"/>
        </w:rPr>
      </w:pPr>
    </w:p>
    <w:p w:rsidR="00247DC2" w:rsidRDefault="00247DC2" w:rsidP="00272BD2"/>
    <w:sectPr w:rsidR="00247DC2" w:rsidSect="00ED7D48">
      <w:footerReference w:type="default" r:id="rId18"/>
      <w:pgSz w:w="11906" w:h="16838" w:code="9"/>
      <w:pgMar w:top="1134" w:right="567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97B" w:rsidRDefault="00D5197B" w:rsidP="00587F95">
      <w:pPr>
        <w:spacing w:after="0" w:line="240" w:lineRule="auto"/>
      </w:pPr>
      <w:r>
        <w:separator/>
      </w:r>
    </w:p>
  </w:endnote>
  <w:endnote w:type="continuationSeparator" w:id="1">
    <w:p w:rsidR="00D5197B" w:rsidRDefault="00D5197B" w:rsidP="00587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5208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918AF" w:rsidRPr="00587F95" w:rsidRDefault="008918AF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87F9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87F9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87F9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D29BB">
          <w:rPr>
            <w:rFonts w:ascii="Times New Roman" w:hAnsi="Times New Roman" w:cs="Times New Roman"/>
            <w:noProof/>
            <w:sz w:val="24"/>
            <w:szCs w:val="24"/>
          </w:rPr>
          <w:t>15</w:t>
        </w:r>
        <w:r w:rsidRPr="00587F9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918AF" w:rsidRDefault="008918AF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97B" w:rsidRDefault="00D5197B" w:rsidP="00587F95">
      <w:pPr>
        <w:spacing w:after="0" w:line="240" w:lineRule="auto"/>
      </w:pPr>
      <w:r>
        <w:separator/>
      </w:r>
    </w:p>
  </w:footnote>
  <w:footnote w:type="continuationSeparator" w:id="1">
    <w:p w:rsidR="00D5197B" w:rsidRDefault="00D5197B" w:rsidP="00587F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8501F"/>
    <w:multiLevelType w:val="multilevel"/>
    <w:tmpl w:val="DDE2E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6E6A9B"/>
    <w:multiLevelType w:val="hybridMultilevel"/>
    <w:tmpl w:val="2D9C32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E07125"/>
    <w:multiLevelType w:val="hybridMultilevel"/>
    <w:tmpl w:val="E1004BE0"/>
    <w:lvl w:ilvl="0" w:tplc="1BA8783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31095D1A"/>
    <w:multiLevelType w:val="multilevel"/>
    <w:tmpl w:val="10805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725DE7"/>
    <w:multiLevelType w:val="hybridMultilevel"/>
    <w:tmpl w:val="4E905186"/>
    <w:lvl w:ilvl="0" w:tplc="1BA8783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360112D8"/>
    <w:multiLevelType w:val="hybridMultilevel"/>
    <w:tmpl w:val="27E0390A"/>
    <w:lvl w:ilvl="0" w:tplc="1BA8783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3C1534E3"/>
    <w:multiLevelType w:val="hybridMultilevel"/>
    <w:tmpl w:val="686EA092"/>
    <w:lvl w:ilvl="0" w:tplc="1BA8783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3C955CE8"/>
    <w:multiLevelType w:val="hybridMultilevel"/>
    <w:tmpl w:val="DE7A8E32"/>
    <w:lvl w:ilvl="0" w:tplc="1BA8783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>
    <w:nsid w:val="3DFB07A1"/>
    <w:multiLevelType w:val="hybridMultilevel"/>
    <w:tmpl w:val="DB7CBD30"/>
    <w:lvl w:ilvl="0" w:tplc="1BA8783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40B5165B"/>
    <w:multiLevelType w:val="hybridMultilevel"/>
    <w:tmpl w:val="BBA2D774"/>
    <w:lvl w:ilvl="0" w:tplc="1BA8783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48FB0254"/>
    <w:multiLevelType w:val="hybridMultilevel"/>
    <w:tmpl w:val="F9D05110"/>
    <w:lvl w:ilvl="0" w:tplc="1BA8783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4B1C269D"/>
    <w:multiLevelType w:val="hybridMultilevel"/>
    <w:tmpl w:val="0ADAAFAA"/>
    <w:lvl w:ilvl="0" w:tplc="1BA87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DD5AE7"/>
    <w:multiLevelType w:val="hybridMultilevel"/>
    <w:tmpl w:val="463CB73A"/>
    <w:lvl w:ilvl="0" w:tplc="1BA8783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67D10D60"/>
    <w:multiLevelType w:val="hybridMultilevel"/>
    <w:tmpl w:val="96D88C22"/>
    <w:lvl w:ilvl="0" w:tplc="1BA8783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6B3103A3"/>
    <w:multiLevelType w:val="hybridMultilevel"/>
    <w:tmpl w:val="6150D19E"/>
    <w:lvl w:ilvl="0" w:tplc="CFF0BEA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737532F2"/>
    <w:multiLevelType w:val="hybridMultilevel"/>
    <w:tmpl w:val="54C8D65A"/>
    <w:lvl w:ilvl="0" w:tplc="1BA87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9"/>
  </w:num>
  <w:num w:numId="5">
    <w:abstractNumId w:val="12"/>
  </w:num>
  <w:num w:numId="6">
    <w:abstractNumId w:val="14"/>
  </w:num>
  <w:num w:numId="7">
    <w:abstractNumId w:val="3"/>
  </w:num>
  <w:num w:numId="8">
    <w:abstractNumId w:val="0"/>
  </w:num>
  <w:num w:numId="9">
    <w:abstractNumId w:val="4"/>
  </w:num>
  <w:num w:numId="10">
    <w:abstractNumId w:val="13"/>
  </w:num>
  <w:num w:numId="11">
    <w:abstractNumId w:val="11"/>
  </w:num>
  <w:num w:numId="12">
    <w:abstractNumId w:val="15"/>
  </w:num>
  <w:num w:numId="13">
    <w:abstractNumId w:val="8"/>
  </w:num>
  <w:num w:numId="14">
    <w:abstractNumId w:val="10"/>
  </w:num>
  <w:num w:numId="15">
    <w:abstractNumId w:val="5"/>
  </w:num>
  <w:num w:numId="16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73B1"/>
    <w:rsid w:val="000527F7"/>
    <w:rsid w:val="000562E7"/>
    <w:rsid w:val="000577FC"/>
    <w:rsid w:val="00091C2A"/>
    <w:rsid w:val="000A7E43"/>
    <w:rsid w:val="000B7852"/>
    <w:rsid w:val="0013705E"/>
    <w:rsid w:val="00156535"/>
    <w:rsid w:val="00182064"/>
    <w:rsid w:val="001A53F4"/>
    <w:rsid w:val="001B0854"/>
    <w:rsid w:val="001B4E6E"/>
    <w:rsid w:val="001C38A8"/>
    <w:rsid w:val="00247DC2"/>
    <w:rsid w:val="00252248"/>
    <w:rsid w:val="00272BD2"/>
    <w:rsid w:val="0029226E"/>
    <w:rsid w:val="003026A2"/>
    <w:rsid w:val="0030770F"/>
    <w:rsid w:val="0031630B"/>
    <w:rsid w:val="003901FF"/>
    <w:rsid w:val="003C1277"/>
    <w:rsid w:val="003E0B78"/>
    <w:rsid w:val="00420FC2"/>
    <w:rsid w:val="00422B70"/>
    <w:rsid w:val="00457D28"/>
    <w:rsid w:val="004653C0"/>
    <w:rsid w:val="004A465D"/>
    <w:rsid w:val="004C2BE3"/>
    <w:rsid w:val="004F6C9A"/>
    <w:rsid w:val="005061AA"/>
    <w:rsid w:val="005571BE"/>
    <w:rsid w:val="0055725D"/>
    <w:rsid w:val="00567FA1"/>
    <w:rsid w:val="00587F95"/>
    <w:rsid w:val="005905A4"/>
    <w:rsid w:val="005B304C"/>
    <w:rsid w:val="005D2775"/>
    <w:rsid w:val="00641595"/>
    <w:rsid w:val="006D33B4"/>
    <w:rsid w:val="006E78F3"/>
    <w:rsid w:val="00726F85"/>
    <w:rsid w:val="00811DBE"/>
    <w:rsid w:val="00843DC8"/>
    <w:rsid w:val="008918AF"/>
    <w:rsid w:val="008A1D4A"/>
    <w:rsid w:val="008A2ECE"/>
    <w:rsid w:val="008B4E9D"/>
    <w:rsid w:val="009019E8"/>
    <w:rsid w:val="00913DB1"/>
    <w:rsid w:val="009173B1"/>
    <w:rsid w:val="00945874"/>
    <w:rsid w:val="00953173"/>
    <w:rsid w:val="009723AD"/>
    <w:rsid w:val="009A20C4"/>
    <w:rsid w:val="009F4263"/>
    <w:rsid w:val="00A20FB5"/>
    <w:rsid w:val="00AB35F1"/>
    <w:rsid w:val="00B07CC1"/>
    <w:rsid w:val="00B30D52"/>
    <w:rsid w:val="00B50114"/>
    <w:rsid w:val="00B86DD5"/>
    <w:rsid w:val="00BB27C0"/>
    <w:rsid w:val="00C52521"/>
    <w:rsid w:val="00C70090"/>
    <w:rsid w:val="00CD29BB"/>
    <w:rsid w:val="00D25816"/>
    <w:rsid w:val="00D5197B"/>
    <w:rsid w:val="00D900C6"/>
    <w:rsid w:val="00DA6917"/>
    <w:rsid w:val="00DB2D16"/>
    <w:rsid w:val="00DB5B60"/>
    <w:rsid w:val="00DD3FCB"/>
    <w:rsid w:val="00DE5E44"/>
    <w:rsid w:val="00E058C8"/>
    <w:rsid w:val="00E073ED"/>
    <w:rsid w:val="00EC49E2"/>
    <w:rsid w:val="00ED147B"/>
    <w:rsid w:val="00ED7D48"/>
    <w:rsid w:val="00FB231A"/>
    <w:rsid w:val="00FE4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CC1"/>
  </w:style>
  <w:style w:type="paragraph" w:styleId="1">
    <w:name w:val="heading 1"/>
    <w:basedOn w:val="a"/>
    <w:next w:val="a"/>
    <w:link w:val="10"/>
    <w:uiPriority w:val="9"/>
    <w:qFormat/>
    <w:rsid w:val="006E78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F6C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F6C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3D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6C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F6C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aragraph">
    <w:name w:val="paragraph"/>
    <w:basedOn w:val="a"/>
    <w:rsid w:val="004F6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F6C9A"/>
    <w:rPr>
      <w:color w:val="0000FF"/>
      <w:u w:val="single"/>
    </w:rPr>
  </w:style>
  <w:style w:type="character" w:styleId="a4">
    <w:name w:val="Emphasis"/>
    <w:basedOn w:val="a0"/>
    <w:uiPriority w:val="20"/>
    <w:qFormat/>
    <w:rsid w:val="004F6C9A"/>
    <w:rPr>
      <w:i/>
      <w:iCs/>
    </w:rPr>
  </w:style>
  <w:style w:type="character" w:customStyle="1" w:styleId="cxdhlk">
    <w:name w:val="cxdhlk"/>
    <w:basedOn w:val="a0"/>
    <w:rsid w:val="004F6C9A"/>
  </w:style>
  <w:style w:type="paragraph" w:customStyle="1" w:styleId="ftvvlh">
    <w:name w:val="ftvvlh"/>
    <w:basedOn w:val="a"/>
    <w:rsid w:val="004F6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4F6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ll">
    <w:name w:val="null"/>
    <w:basedOn w:val="a"/>
    <w:rsid w:val="004F6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F6C9A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913DB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lk">
    <w:name w:val="blk"/>
    <w:basedOn w:val="a0"/>
    <w:rsid w:val="00913DB1"/>
  </w:style>
  <w:style w:type="character" w:customStyle="1" w:styleId="10">
    <w:name w:val="Заголовок 1 Знак"/>
    <w:basedOn w:val="a0"/>
    <w:link w:val="1"/>
    <w:uiPriority w:val="9"/>
    <w:rsid w:val="006E78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DA6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691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A1D4A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587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87F95"/>
  </w:style>
  <w:style w:type="paragraph" w:styleId="ac">
    <w:name w:val="footer"/>
    <w:basedOn w:val="a"/>
    <w:link w:val="ad"/>
    <w:uiPriority w:val="99"/>
    <w:unhideWhenUsed/>
    <w:rsid w:val="00587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7F95"/>
  </w:style>
  <w:style w:type="paragraph" w:styleId="ae">
    <w:name w:val="No Spacing"/>
    <w:link w:val="af"/>
    <w:uiPriority w:val="1"/>
    <w:qFormat/>
    <w:rsid w:val="000B7852"/>
    <w:pPr>
      <w:spacing w:after="0" w:line="240" w:lineRule="auto"/>
    </w:pPr>
  </w:style>
  <w:style w:type="character" w:customStyle="1" w:styleId="extended-textfull">
    <w:name w:val="extended-text__full"/>
    <w:basedOn w:val="a0"/>
    <w:rsid w:val="000B7852"/>
  </w:style>
  <w:style w:type="paragraph" w:customStyle="1" w:styleId="11">
    <w:name w:val="Без интервала1"/>
    <w:link w:val="NoSpacingChar"/>
    <w:qFormat/>
    <w:rsid w:val="000B785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1"/>
    <w:locked/>
    <w:rsid w:val="000B785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TOC Heading"/>
    <w:basedOn w:val="1"/>
    <w:next w:val="a"/>
    <w:uiPriority w:val="39"/>
    <w:semiHidden/>
    <w:unhideWhenUsed/>
    <w:qFormat/>
    <w:rsid w:val="00953173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953173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953173"/>
    <w:pPr>
      <w:spacing w:after="100"/>
      <w:ind w:left="440"/>
    </w:pPr>
  </w:style>
  <w:style w:type="paragraph" w:styleId="21">
    <w:name w:val="toc 2"/>
    <w:basedOn w:val="a"/>
    <w:next w:val="a"/>
    <w:autoRedefine/>
    <w:uiPriority w:val="39"/>
    <w:unhideWhenUsed/>
    <w:rsid w:val="00953173"/>
    <w:pPr>
      <w:spacing w:after="100"/>
      <w:ind w:left="220"/>
    </w:pPr>
  </w:style>
  <w:style w:type="paragraph" w:customStyle="1" w:styleId="13">
    <w:name w:val="Стиль1"/>
    <w:basedOn w:val="ae"/>
    <w:link w:val="14"/>
    <w:qFormat/>
    <w:rsid w:val="00091C2A"/>
    <w:pPr>
      <w:spacing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">
    <w:name w:val="Без интервала Знак"/>
    <w:basedOn w:val="a0"/>
    <w:link w:val="ae"/>
    <w:uiPriority w:val="1"/>
    <w:rsid w:val="00091C2A"/>
  </w:style>
  <w:style w:type="character" w:customStyle="1" w:styleId="14">
    <w:name w:val="Стиль1 Знак"/>
    <w:basedOn w:val="af"/>
    <w:link w:val="13"/>
    <w:rsid w:val="00091C2A"/>
    <w:rPr>
      <w:rFonts w:ascii="Times New Roman" w:hAnsi="Times New Roman" w:cs="Times New Roman"/>
      <w:sz w:val="28"/>
      <w:szCs w:val="28"/>
    </w:rPr>
  </w:style>
  <w:style w:type="paragraph" w:customStyle="1" w:styleId="p1">
    <w:name w:val="p1"/>
    <w:basedOn w:val="a"/>
    <w:rsid w:val="00945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945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945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945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945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945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945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945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945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945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945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945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945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945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945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945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945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945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945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945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3">
    <w:name w:val="p33"/>
    <w:basedOn w:val="a"/>
    <w:rsid w:val="00945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945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945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945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0">
    <w:name w:val="p40"/>
    <w:basedOn w:val="a"/>
    <w:rsid w:val="00945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945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945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945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8">
    <w:name w:val="p48"/>
    <w:basedOn w:val="a"/>
    <w:rsid w:val="00945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5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2161">
          <w:marLeft w:val="0"/>
          <w:marRight w:val="0"/>
          <w:marTop w:val="75"/>
          <w:marBottom w:val="525"/>
          <w:divBdr>
            <w:top w:val="single" w:sz="6" w:space="0" w:color="C4C4C4"/>
            <w:left w:val="single" w:sz="6" w:space="22" w:color="C4C4C4"/>
            <w:bottom w:val="single" w:sz="6" w:space="0" w:color="C4C4C4"/>
            <w:right w:val="single" w:sz="6" w:space="0" w:color="C4C4C4"/>
          </w:divBdr>
        </w:div>
      </w:divsChild>
    </w:div>
    <w:div w:id="3712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2710">
          <w:marLeft w:val="0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5912">
          <w:marLeft w:val="0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8592">
          <w:marLeft w:val="0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82971">
          <w:blockQuote w:val="1"/>
          <w:marLeft w:val="92"/>
          <w:marRight w:val="0"/>
          <w:marTop w:val="0"/>
          <w:marBottom w:val="258"/>
          <w:divBdr>
            <w:top w:val="none" w:sz="0" w:space="0" w:color="auto"/>
            <w:left w:val="single" w:sz="36" w:space="9" w:color="6A9C19"/>
            <w:bottom w:val="none" w:sz="0" w:space="0" w:color="auto"/>
            <w:right w:val="none" w:sz="0" w:space="0" w:color="auto"/>
          </w:divBdr>
        </w:div>
      </w:divsChild>
    </w:div>
    <w:div w:id="6631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90536">
          <w:blockQuote w:val="1"/>
          <w:marLeft w:val="0"/>
          <w:marRight w:val="0"/>
          <w:marTop w:val="480"/>
          <w:marBottom w:val="480"/>
          <w:divBdr>
            <w:top w:val="none" w:sz="0" w:space="15" w:color="49516F"/>
            <w:left w:val="none" w:sz="0" w:space="15" w:color="49516F"/>
            <w:bottom w:val="none" w:sz="0" w:space="15" w:color="49516F"/>
            <w:right w:val="none" w:sz="0" w:space="15" w:color="49516F"/>
          </w:divBdr>
        </w:div>
      </w:divsChild>
    </w:div>
    <w:div w:id="6810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31209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0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8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5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0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2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1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199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75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64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5368">
          <w:blockQuote w:val="1"/>
          <w:marLeft w:val="92"/>
          <w:marRight w:val="0"/>
          <w:marTop w:val="0"/>
          <w:marBottom w:val="258"/>
          <w:divBdr>
            <w:top w:val="none" w:sz="0" w:space="0" w:color="auto"/>
            <w:left w:val="single" w:sz="36" w:space="9" w:color="EC5502"/>
            <w:bottom w:val="none" w:sz="0" w:space="0" w:color="auto"/>
            <w:right w:val="none" w:sz="0" w:space="0" w:color="auto"/>
          </w:divBdr>
        </w:div>
        <w:div w:id="1899124867">
          <w:blockQuote w:val="1"/>
          <w:marLeft w:val="92"/>
          <w:marRight w:val="0"/>
          <w:marTop w:val="0"/>
          <w:marBottom w:val="258"/>
          <w:divBdr>
            <w:top w:val="none" w:sz="0" w:space="0" w:color="auto"/>
            <w:left w:val="single" w:sz="36" w:space="9" w:color="EC5502"/>
            <w:bottom w:val="none" w:sz="0" w:space="0" w:color="auto"/>
            <w:right w:val="none" w:sz="0" w:space="0" w:color="auto"/>
          </w:divBdr>
        </w:div>
      </w:divsChild>
    </w:div>
    <w:div w:id="9128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82005">
          <w:blockQuote w:val="1"/>
          <w:marLeft w:val="0"/>
          <w:marRight w:val="0"/>
          <w:marTop w:val="300"/>
          <w:marBottom w:val="0"/>
          <w:divBdr>
            <w:top w:val="single" w:sz="6" w:space="0" w:color="8FC93A"/>
            <w:left w:val="none" w:sz="0" w:space="0" w:color="auto"/>
            <w:bottom w:val="single" w:sz="6" w:space="0" w:color="8FC93A"/>
            <w:right w:val="none" w:sz="0" w:space="0" w:color="auto"/>
          </w:divBdr>
        </w:div>
        <w:div w:id="173239070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4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6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7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60924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single" w:sz="6" w:space="0" w:color="DDDCDA"/>
                                <w:left w:val="single" w:sz="6" w:space="0" w:color="DDDCDA"/>
                                <w:bottom w:val="single" w:sz="6" w:space="0" w:color="DDDCDA"/>
                                <w:right w:val="single" w:sz="6" w:space="0" w:color="DDDCDA"/>
                              </w:divBdr>
                              <w:divsChild>
                                <w:div w:id="193744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7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873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655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2578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86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479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0320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802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8351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66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912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159100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single" w:sz="6" w:space="0" w:color="DDDCDA"/>
                                <w:left w:val="single" w:sz="6" w:space="0" w:color="DDDCDA"/>
                                <w:bottom w:val="single" w:sz="6" w:space="0" w:color="DDDCDA"/>
                                <w:right w:val="single" w:sz="6" w:space="0" w:color="DDDCDA"/>
                              </w:divBdr>
                              <w:divsChild>
                                <w:div w:id="109289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3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471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677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3105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863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419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243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997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8034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0604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939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981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CDA"/>
                                <w:left w:val="single" w:sz="6" w:space="0" w:color="DDDCDA"/>
                                <w:bottom w:val="single" w:sz="6" w:space="0" w:color="DDDCDA"/>
                                <w:right w:val="single" w:sz="6" w:space="0" w:color="DDDCDA"/>
                              </w:divBdr>
                              <w:divsChild>
                                <w:div w:id="1564441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5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53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192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9823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404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03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672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3811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5598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1167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84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5619933">
          <w:blockQuote w:val="1"/>
          <w:marLeft w:val="0"/>
          <w:marRight w:val="0"/>
          <w:marTop w:val="300"/>
          <w:marBottom w:val="0"/>
          <w:divBdr>
            <w:top w:val="single" w:sz="6" w:space="0" w:color="8FC93A"/>
            <w:left w:val="none" w:sz="0" w:space="0" w:color="auto"/>
            <w:bottom w:val="single" w:sz="6" w:space="0" w:color="8FC93A"/>
            <w:right w:val="none" w:sz="0" w:space="0" w:color="auto"/>
          </w:divBdr>
        </w:div>
        <w:div w:id="634919408">
          <w:blockQuote w:val="1"/>
          <w:marLeft w:val="0"/>
          <w:marRight w:val="0"/>
          <w:marTop w:val="300"/>
          <w:marBottom w:val="0"/>
          <w:divBdr>
            <w:top w:val="single" w:sz="6" w:space="0" w:color="8FC93A"/>
            <w:left w:val="none" w:sz="0" w:space="0" w:color="auto"/>
            <w:bottom w:val="single" w:sz="6" w:space="0" w:color="8FC93A"/>
            <w:right w:val="none" w:sz="0" w:space="0" w:color="auto"/>
          </w:divBdr>
        </w:div>
        <w:div w:id="1134565660">
          <w:blockQuote w:val="1"/>
          <w:marLeft w:val="0"/>
          <w:marRight w:val="0"/>
          <w:marTop w:val="300"/>
          <w:marBottom w:val="0"/>
          <w:divBdr>
            <w:top w:val="single" w:sz="6" w:space="0" w:color="8FC93A"/>
            <w:left w:val="none" w:sz="0" w:space="0" w:color="auto"/>
            <w:bottom w:val="single" w:sz="6" w:space="0" w:color="8FC93A"/>
            <w:right w:val="none" w:sz="0" w:space="0" w:color="auto"/>
          </w:divBdr>
        </w:div>
      </w:divsChild>
    </w:div>
    <w:div w:id="13171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14845&amp;dst=100159&amp;demo=1" TargetMode="External"/><Relationship Id="rId13" Type="http://schemas.openxmlformats.org/officeDocument/2006/relationships/hyperlink" Target="http://base.garant.ru/12125268/21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udit-it.ru/tk/212.html" TargetMode="External"/><Relationship Id="rId17" Type="http://schemas.openxmlformats.org/officeDocument/2006/relationships/hyperlink" Target="http://base.consultant.ru/cons/CGI/online.cgi?req=doc;base=LAW;n=7865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ase.consultant.ru/cons/CGI/online.cgi?req=doc;base=LAW;n=7865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ensia-expert.ru/trudovye-pensii/pensiya-v-2015-godu/straxovoj-stazh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12161618/" TargetMode="External"/><Relationship Id="rId10" Type="http://schemas.openxmlformats.org/officeDocument/2006/relationships/hyperlink" Target="http://pensia-expert.ru/trudovye-pensii/vyxod-na-pensiy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41927/a2d1f36be57aa07bb3d5a9867a8200ff79552c6e/" TargetMode="External"/><Relationship Id="rId14" Type="http://schemas.openxmlformats.org/officeDocument/2006/relationships/hyperlink" Target="http://base.garant.ru/12125268/1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76AAA-14FB-479A-96EF-D3FF77239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3538</Words>
  <Characters>20173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revenuk Ревенюк</cp:lastModifiedBy>
  <cp:revision>16</cp:revision>
  <dcterms:created xsi:type="dcterms:W3CDTF">2020-08-19T17:12:00Z</dcterms:created>
  <dcterms:modified xsi:type="dcterms:W3CDTF">2020-08-20T09:06:00Z</dcterms:modified>
</cp:coreProperties>
</file>